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F40D9" w14:textId="762FC7E4" w:rsidR="0047783A" w:rsidRDefault="0047783A" w:rsidP="00FE51B0">
      <w:pPr>
        <w:pStyle w:val="1"/>
        <w:numPr>
          <w:ilvl w:val="0"/>
          <w:numId w:val="0"/>
        </w:numPr>
        <w:ind w:left="567" w:right="140" w:hanging="567"/>
        <w:jc w:val="center"/>
        <w:rPr>
          <w:i/>
          <w:sz w:val="28"/>
          <w:szCs w:val="28"/>
        </w:rPr>
      </w:pPr>
      <w:bookmarkStart w:id="0" w:name="_Toc42488106"/>
      <w:bookmarkStart w:id="1" w:name="_Ref500419967"/>
      <w:r w:rsidRPr="006A5F84">
        <w:rPr>
          <w:i/>
          <w:sz w:val="28"/>
          <w:szCs w:val="28"/>
        </w:rPr>
        <w:t>FORMULAR DE LICITAȚIE PENTRU UN CONTRACT DE APROVIZIONARE</w:t>
      </w:r>
      <w:bookmarkEnd w:id="0"/>
      <w:r w:rsidR="00317EED">
        <w:rPr>
          <w:i/>
          <w:sz w:val="28"/>
          <w:szCs w:val="28"/>
        </w:rPr>
        <w:t xml:space="preserve"> (ST5)</w:t>
      </w:r>
    </w:p>
    <w:p w14:paraId="22145EA8" w14:textId="45551C15" w:rsidR="00317EED" w:rsidRPr="00FE51B0" w:rsidRDefault="00317EED" w:rsidP="00317EED">
      <w:pPr>
        <w:jc w:val="center"/>
        <w:rPr>
          <w:b/>
          <w:bCs/>
          <w:sz w:val="24"/>
          <w:szCs w:val="24"/>
          <w:lang w:val="fr-BE"/>
        </w:rPr>
      </w:pPr>
      <w:r w:rsidRPr="00FE51B0">
        <w:rPr>
          <w:b/>
          <w:bCs/>
          <w:sz w:val="24"/>
          <w:szCs w:val="24"/>
          <w:lang w:val="fr-BE"/>
        </w:rPr>
        <w:t>TITLUL CONTRACTULUI:</w:t>
      </w:r>
    </w:p>
    <w:bookmarkEnd w:id="1"/>
    <w:p w14:paraId="703803E0" w14:textId="36260FF3" w:rsidR="00317EED" w:rsidRPr="00FE51B0" w:rsidRDefault="007A3991" w:rsidP="00317EED">
      <w:pPr>
        <w:ind w:right="425"/>
        <w:jc w:val="center"/>
        <w:rPr>
          <w:b/>
          <w:sz w:val="24"/>
          <w:szCs w:val="24"/>
          <w:lang w:val="fr-BE"/>
        </w:rPr>
      </w:pPr>
      <w:r w:rsidRPr="00FE51B0">
        <w:rPr>
          <w:b/>
          <w:sz w:val="24"/>
          <w:szCs w:val="24"/>
          <w:lang w:val="fr-BE"/>
        </w:rPr>
        <w:t>A</w:t>
      </w:r>
      <w:r w:rsidR="00317EED" w:rsidRPr="00FE51B0">
        <w:rPr>
          <w:b/>
          <w:sz w:val="24"/>
          <w:szCs w:val="24"/>
          <w:lang w:val="fr-BE"/>
        </w:rPr>
        <w:t>chiziționarea Echipamentelor IT, imprimante, accesorii realizat în cadrul proiectului de asistență externă "Primary Evaluation &amp; Engagement in primary medicine",  ROMD00534, conform contractului de grant nr. 225880, finanțat prin intermediul programului Interreg NEXT Romania-Republica Moldova 2021-2027</w:t>
      </w:r>
    </w:p>
    <w:p w14:paraId="5FC9769D" w14:textId="2E8A27CD" w:rsidR="0047783A" w:rsidRPr="00317EED" w:rsidRDefault="00CA5B1B" w:rsidP="0047783A">
      <w:pPr>
        <w:ind w:right="425"/>
        <w:jc w:val="right"/>
        <w:rPr>
          <w:b/>
          <w:sz w:val="22"/>
          <w:szCs w:val="22"/>
          <w:lang w:val="fr-BE"/>
        </w:rPr>
      </w:pPr>
      <w:r>
        <w:rPr>
          <w:b/>
          <w:sz w:val="22"/>
          <w:szCs w:val="22"/>
          <w:lang w:val="fr-BE"/>
        </w:rPr>
        <w:t>Ungheni, ___________2026</w:t>
      </w:r>
    </w:p>
    <w:p w14:paraId="3FF003D8" w14:textId="77777777" w:rsidR="007A3991" w:rsidRDefault="007A3991" w:rsidP="007A3991">
      <w:pPr>
        <w:pStyle w:val="Default"/>
      </w:pPr>
    </w:p>
    <w:p w14:paraId="75D05BAB" w14:textId="77777777" w:rsidR="007A3991" w:rsidRDefault="007A3991" w:rsidP="007A3991">
      <w:pPr>
        <w:pStyle w:val="Default"/>
      </w:pPr>
      <w:r>
        <w:t xml:space="preserve"> </w:t>
      </w:r>
    </w:p>
    <w:p w14:paraId="36E59E9C" w14:textId="340DFDFA" w:rsidR="007A3991" w:rsidRPr="00FE51B0" w:rsidRDefault="007A3991" w:rsidP="00FE51B0">
      <w:pPr>
        <w:pStyle w:val="Default"/>
        <w:numPr>
          <w:ilvl w:val="0"/>
          <w:numId w:val="19"/>
        </w:numPr>
        <w:ind w:left="360" w:hanging="360"/>
        <w:rPr>
          <w:b/>
          <w:bCs/>
        </w:rPr>
      </w:pPr>
      <w:r w:rsidRPr="00FE51B0">
        <w:rPr>
          <w:b/>
          <w:bCs/>
        </w:rPr>
        <w:t xml:space="preserve">INFORMAȚII DESPRE OFERTĂ </w:t>
      </w:r>
    </w:p>
    <w:tbl>
      <w:tblPr>
        <w:tblStyle w:val="af8"/>
        <w:tblW w:w="0" w:type="auto"/>
        <w:tblInd w:w="0" w:type="dxa"/>
        <w:tblLook w:val="04A0" w:firstRow="1" w:lastRow="0" w:firstColumn="1" w:lastColumn="0" w:noHBand="0" w:noVBand="1"/>
      </w:tblPr>
      <w:tblGrid>
        <w:gridCol w:w="2689"/>
        <w:gridCol w:w="6655"/>
      </w:tblGrid>
      <w:tr w:rsidR="007A3991" w:rsidRPr="00CA5B1B" w14:paraId="6CAB709A" w14:textId="77777777" w:rsidTr="007A3991">
        <w:tc>
          <w:tcPr>
            <w:tcW w:w="2689" w:type="dxa"/>
          </w:tcPr>
          <w:p w14:paraId="1BAA3498" w14:textId="27DE953C" w:rsidR="007A3991" w:rsidRPr="007A3991" w:rsidRDefault="007A3991" w:rsidP="007A3991">
            <w:pPr>
              <w:pStyle w:val="Blockquote"/>
              <w:spacing w:before="0" w:after="0"/>
              <w:ind w:left="0" w:right="0"/>
              <w:jc w:val="both"/>
              <w:rPr>
                <w:b/>
                <w:bCs/>
                <w:szCs w:val="24"/>
                <w:highlight w:val="yellow"/>
                <w:lang w:val="it-IT"/>
              </w:rPr>
            </w:pPr>
            <w:r w:rsidRPr="007A3991">
              <w:rPr>
                <w:b/>
                <w:bCs/>
                <w:szCs w:val="24"/>
                <w:lang w:val="it-IT"/>
              </w:rPr>
              <w:t xml:space="preserve">Trimis de: </w:t>
            </w:r>
          </w:p>
        </w:tc>
        <w:tc>
          <w:tcPr>
            <w:tcW w:w="6655" w:type="dxa"/>
          </w:tcPr>
          <w:p w14:paraId="6BB07CAA" w14:textId="79E9B188" w:rsidR="007A3991" w:rsidRPr="007A3991" w:rsidRDefault="007A3991" w:rsidP="007A3991">
            <w:pPr>
              <w:pStyle w:val="Blockquote"/>
              <w:spacing w:before="0" w:after="0"/>
              <w:ind w:left="31" w:right="0"/>
              <w:rPr>
                <w:szCs w:val="24"/>
                <w:highlight w:val="yellow"/>
                <w:lang w:val="it-IT"/>
              </w:rPr>
            </w:pPr>
            <w:r w:rsidRPr="007A3991">
              <w:rPr>
                <w:szCs w:val="24"/>
                <w:lang w:val="it-IT"/>
              </w:rPr>
              <w:t>Nume(e) și adresă(e) entității sau entităților juridice care depun această licitație</w:t>
            </w:r>
          </w:p>
        </w:tc>
      </w:tr>
      <w:tr w:rsidR="007A3991" w:rsidRPr="007A3991" w14:paraId="188B7345" w14:textId="77777777" w:rsidTr="007A3991">
        <w:tc>
          <w:tcPr>
            <w:tcW w:w="2689" w:type="dxa"/>
          </w:tcPr>
          <w:p w14:paraId="080BC50D" w14:textId="23245F66" w:rsidR="007A3991" w:rsidRPr="007A3991" w:rsidRDefault="007A3991" w:rsidP="007A3991">
            <w:pPr>
              <w:pStyle w:val="Blockquote"/>
              <w:spacing w:before="0" w:after="0"/>
              <w:ind w:left="0"/>
              <w:jc w:val="both"/>
              <w:rPr>
                <w:b/>
                <w:bCs/>
                <w:szCs w:val="24"/>
                <w:lang w:val="it-IT"/>
              </w:rPr>
            </w:pPr>
            <w:r w:rsidRPr="007A3991">
              <w:rPr>
                <w:b/>
                <w:bCs/>
                <w:szCs w:val="24"/>
                <w:lang w:val="it-IT"/>
              </w:rPr>
              <w:t>Îngrijirea</w:t>
            </w:r>
          </w:p>
        </w:tc>
        <w:tc>
          <w:tcPr>
            <w:tcW w:w="6655" w:type="dxa"/>
          </w:tcPr>
          <w:p w14:paraId="46933600" w14:textId="77777777" w:rsidR="007A3991" w:rsidRPr="007A3991" w:rsidRDefault="007A3991" w:rsidP="007A3991">
            <w:pPr>
              <w:pStyle w:val="Blockquote"/>
              <w:spacing w:before="0" w:after="0"/>
              <w:ind w:left="31" w:right="0"/>
              <w:rPr>
                <w:szCs w:val="24"/>
                <w:highlight w:val="yellow"/>
                <w:lang w:val="it-IT"/>
              </w:rPr>
            </w:pPr>
          </w:p>
        </w:tc>
      </w:tr>
      <w:tr w:rsidR="007A3991" w:rsidRPr="007A3991" w14:paraId="578C6E6E" w14:textId="77777777" w:rsidTr="007A3991">
        <w:tc>
          <w:tcPr>
            <w:tcW w:w="2689" w:type="dxa"/>
          </w:tcPr>
          <w:p w14:paraId="38D1ECAB" w14:textId="456C811B" w:rsidR="007A3991" w:rsidRPr="007A3991" w:rsidRDefault="007A3991" w:rsidP="007A3991">
            <w:pPr>
              <w:pStyle w:val="Blockquote"/>
              <w:spacing w:before="0" w:after="0"/>
              <w:ind w:left="0"/>
              <w:jc w:val="both"/>
              <w:rPr>
                <w:b/>
                <w:bCs/>
                <w:szCs w:val="24"/>
                <w:lang w:val="it-IT"/>
              </w:rPr>
            </w:pPr>
            <w:r w:rsidRPr="007A3991">
              <w:rPr>
                <w:b/>
                <w:bCs/>
                <w:szCs w:val="24"/>
                <w:lang w:val="it-IT"/>
              </w:rPr>
              <w:t>Reprezentant legal</w:t>
            </w:r>
          </w:p>
        </w:tc>
        <w:tc>
          <w:tcPr>
            <w:tcW w:w="6655" w:type="dxa"/>
          </w:tcPr>
          <w:p w14:paraId="6871245A" w14:textId="77777777" w:rsidR="007A3991" w:rsidRPr="007A3991" w:rsidRDefault="007A3991" w:rsidP="007A3991">
            <w:pPr>
              <w:pStyle w:val="Blockquote"/>
              <w:spacing w:before="0" w:after="0"/>
              <w:ind w:left="31" w:right="0"/>
              <w:rPr>
                <w:szCs w:val="24"/>
                <w:highlight w:val="yellow"/>
                <w:lang w:val="it-IT"/>
              </w:rPr>
            </w:pPr>
          </w:p>
        </w:tc>
      </w:tr>
      <w:tr w:rsidR="007A3991" w:rsidRPr="007A3991" w14:paraId="2591A2D2" w14:textId="77777777" w:rsidTr="007A3991">
        <w:tc>
          <w:tcPr>
            <w:tcW w:w="2689" w:type="dxa"/>
          </w:tcPr>
          <w:p w14:paraId="417554B7" w14:textId="6EA1B35C" w:rsidR="007A3991" w:rsidRPr="007A3991" w:rsidRDefault="007A3991" w:rsidP="007A3991">
            <w:pPr>
              <w:pStyle w:val="Blockquote"/>
              <w:spacing w:before="0" w:after="0"/>
              <w:ind w:left="0"/>
              <w:jc w:val="both"/>
              <w:rPr>
                <w:b/>
                <w:bCs/>
                <w:szCs w:val="24"/>
                <w:lang w:val="it-IT"/>
              </w:rPr>
            </w:pPr>
            <w:r w:rsidRPr="007A3991">
              <w:rPr>
                <w:b/>
                <w:bCs/>
                <w:szCs w:val="24"/>
                <w:lang w:val="it-IT"/>
              </w:rPr>
              <w:t>TVA/număr de înregistrare1</w:t>
            </w:r>
          </w:p>
        </w:tc>
        <w:tc>
          <w:tcPr>
            <w:tcW w:w="6655" w:type="dxa"/>
          </w:tcPr>
          <w:p w14:paraId="4D3FD9C1" w14:textId="77777777" w:rsidR="007A3991" w:rsidRPr="007A3991" w:rsidRDefault="007A3991" w:rsidP="007A3991">
            <w:pPr>
              <w:pStyle w:val="Blockquote"/>
              <w:spacing w:before="0" w:after="0"/>
              <w:ind w:left="31" w:right="0"/>
              <w:rPr>
                <w:szCs w:val="24"/>
                <w:highlight w:val="yellow"/>
                <w:lang w:val="it-IT"/>
              </w:rPr>
            </w:pPr>
          </w:p>
        </w:tc>
      </w:tr>
      <w:tr w:rsidR="007A3991" w:rsidRPr="007A3991" w14:paraId="547CC7A8" w14:textId="77777777" w:rsidTr="007A3991">
        <w:tc>
          <w:tcPr>
            <w:tcW w:w="2689" w:type="dxa"/>
          </w:tcPr>
          <w:p w14:paraId="5F2026BB" w14:textId="4C6AC65C" w:rsidR="007A3991" w:rsidRPr="007A3991" w:rsidRDefault="007A3991" w:rsidP="007A3991">
            <w:pPr>
              <w:pStyle w:val="Blockquote"/>
              <w:spacing w:before="0" w:after="0"/>
              <w:ind w:left="0"/>
              <w:jc w:val="both"/>
              <w:rPr>
                <w:b/>
                <w:bCs/>
                <w:szCs w:val="24"/>
                <w:lang w:val="it-IT"/>
              </w:rPr>
            </w:pPr>
            <w:r w:rsidRPr="007A3991">
              <w:rPr>
                <w:b/>
                <w:bCs/>
                <w:szCs w:val="24"/>
                <w:lang w:val="it-IT"/>
              </w:rPr>
              <w:t>Naționalitate2</w:t>
            </w:r>
          </w:p>
        </w:tc>
        <w:tc>
          <w:tcPr>
            <w:tcW w:w="6655" w:type="dxa"/>
          </w:tcPr>
          <w:p w14:paraId="6F7AC8F8" w14:textId="77777777" w:rsidR="007A3991" w:rsidRPr="007A3991" w:rsidRDefault="007A3991" w:rsidP="007A3991">
            <w:pPr>
              <w:pStyle w:val="Blockquote"/>
              <w:spacing w:before="0" w:after="0"/>
              <w:ind w:left="31" w:right="0"/>
              <w:rPr>
                <w:szCs w:val="24"/>
                <w:highlight w:val="yellow"/>
                <w:lang w:val="it-IT"/>
              </w:rPr>
            </w:pPr>
          </w:p>
        </w:tc>
      </w:tr>
      <w:tr w:rsidR="007A3991" w:rsidRPr="007A3991" w14:paraId="7F7EA42E" w14:textId="77777777" w:rsidTr="007A3991">
        <w:tc>
          <w:tcPr>
            <w:tcW w:w="2689" w:type="dxa"/>
          </w:tcPr>
          <w:p w14:paraId="520451B8" w14:textId="37488DAA" w:rsidR="007A3991" w:rsidRPr="007A3991" w:rsidRDefault="007A3991" w:rsidP="007A3991">
            <w:pPr>
              <w:pStyle w:val="Blockquote"/>
              <w:spacing w:before="0" w:after="0"/>
              <w:ind w:left="0"/>
              <w:jc w:val="both"/>
              <w:rPr>
                <w:b/>
                <w:bCs/>
                <w:szCs w:val="24"/>
                <w:lang w:val="it-IT"/>
              </w:rPr>
            </w:pPr>
            <w:r w:rsidRPr="007A3991">
              <w:rPr>
                <w:b/>
                <w:bCs/>
                <w:szCs w:val="24"/>
                <w:lang w:val="it-IT"/>
              </w:rPr>
              <w:t>Adresă</w:t>
            </w:r>
          </w:p>
        </w:tc>
        <w:tc>
          <w:tcPr>
            <w:tcW w:w="6655" w:type="dxa"/>
          </w:tcPr>
          <w:p w14:paraId="0ABFE9F2" w14:textId="77777777" w:rsidR="007A3991" w:rsidRPr="007A3991" w:rsidRDefault="007A3991" w:rsidP="007A3991">
            <w:pPr>
              <w:pStyle w:val="Blockquote"/>
              <w:spacing w:before="0" w:after="0"/>
              <w:ind w:left="31" w:right="0"/>
              <w:rPr>
                <w:szCs w:val="24"/>
                <w:highlight w:val="yellow"/>
                <w:lang w:val="it-IT"/>
              </w:rPr>
            </w:pPr>
          </w:p>
        </w:tc>
      </w:tr>
      <w:tr w:rsidR="007A3991" w:rsidRPr="007A3991" w14:paraId="538A15A1" w14:textId="77777777" w:rsidTr="007A3991">
        <w:tc>
          <w:tcPr>
            <w:tcW w:w="2689" w:type="dxa"/>
          </w:tcPr>
          <w:p w14:paraId="06158696" w14:textId="5796851E" w:rsidR="007A3991" w:rsidRPr="007A3991" w:rsidRDefault="007A3991" w:rsidP="007A3991">
            <w:pPr>
              <w:pStyle w:val="Blockquote"/>
              <w:spacing w:before="0" w:after="0"/>
              <w:ind w:left="0"/>
              <w:jc w:val="both"/>
              <w:rPr>
                <w:b/>
                <w:bCs/>
                <w:szCs w:val="24"/>
                <w:lang w:val="it-IT"/>
              </w:rPr>
            </w:pPr>
            <w:r w:rsidRPr="007A3991">
              <w:rPr>
                <w:b/>
                <w:bCs/>
                <w:szCs w:val="24"/>
                <w:lang w:val="it-IT"/>
              </w:rPr>
              <w:t>Telefon</w:t>
            </w:r>
          </w:p>
        </w:tc>
        <w:tc>
          <w:tcPr>
            <w:tcW w:w="6655" w:type="dxa"/>
          </w:tcPr>
          <w:p w14:paraId="02D8D5AE" w14:textId="77777777" w:rsidR="007A3991" w:rsidRPr="007A3991" w:rsidRDefault="007A3991" w:rsidP="007A3991">
            <w:pPr>
              <w:pStyle w:val="Blockquote"/>
              <w:spacing w:before="0" w:after="0"/>
              <w:ind w:left="31" w:right="0"/>
              <w:rPr>
                <w:szCs w:val="24"/>
                <w:highlight w:val="yellow"/>
                <w:lang w:val="it-IT"/>
              </w:rPr>
            </w:pPr>
          </w:p>
        </w:tc>
      </w:tr>
      <w:tr w:rsidR="007A3991" w:rsidRPr="007A3991" w14:paraId="0D8D8EA2" w14:textId="77777777" w:rsidTr="007A3991">
        <w:tc>
          <w:tcPr>
            <w:tcW w:w="2689" w:type="dxa"/>
          </w:tcPr>
          <w:p w14:paraId="458C798B" w14:textId="2FC2B7EF" w:rsidR="007A3991" w:rsidRPr="007A3991" w:rsidRDefault="007A3991" w:rsidP="007A3991">
            <w:pPr>
              <w:pStyle w:val="Blockquote"/>
              <w:spacing w:before="0" w:after="0"/>
              <w:ind w:left="0"/>
              <w:jc w:val="both"/>
              <w:rPr>
                <w:b/>
                <w:bCs/>
                <w:szCs w:val="24"/>
                <w:lang w:val="it-IT"/>
              </w:rPr>
            </w:pPr>
            <w:r w:rsidRPr="007A3991">
              <w:rPr>
                <w:b/>
                <w:bCs/>
                <w:szCs w:val="24"/>
                <w:lang w:val="it-IT"/>
              </w:rPr>
              <w:t>E-mail</w:t>
            </w:r>
          </w:p>
        </w:tc>
        <w:tc>
          <w:tcPr>
            <w:tcW w:w="6655" w:type="dxa"/>
          </w:tcPr>
          <w:p w14:paraId="391FA1C3" w14:textId="77777777" w:rsidR="007A3991" w:rsidRPr="007A3991" w:rsidRDefault="007A3991" w:rsidP="007A3991">
            <w:pPr>
              <w:pStyle w:val="Blockquote"/>
              <w:spacing w:before="0" w:after="0"/>
              <w:ind w:left="31" w:right="0"/>
              <w:rPr>
                <w:szCs w:val="24"/>
                <w:highlight w:val="yellow"/>
                <w:lang w:val="it-IT"/>
              </w:rPr>
            </w:pPr>
          </w:p>
        </w:tc>
      </w:tr>
      <w:tr w:rsidR="007A3991" w:rsidRPr="007A3991" w14:paraId="2B46BE62" w14:textId="77777777" w:rsidTr="007A3991">
        <w:tc>
          <w:tcPr>
            <w:tcW w:w="2689" w:type="dxa"/>
          </w:tcPr>
          <w:p w14:paraId="386D6C8D" w14:textId="52736DCE" w:rsidR="007A3991" w:rsidRPr="007A3991" w:rsidRDefault="007A3991" w:rsidP="007A3991">
            <w:pPr>
              <w:pStyle w:val="Blockquote"/>
              <w:spacing w:before="0" w:after="0"/>
              <w:ind w:left="0" w:right="0"/>
              <w:jc w:val="both"/>
              <w:rPr>
                <w:b/>
                <w:bCs/>
                <w:szCs w:val="24"/>
                <w:highlight w:val="yellow"/>
                <w:lang w:val="it-IT"/>
              </w:rPr>
            </w:pPr>
            <w:r w:rsidRPr="007A3991">
              <w:rPr>
                <w:b/>
                <w:bCs/>
                <w:szCs w:val="24"/>
                <w:lang w:val="it-IT"/>
              </w:rPr>
              <w:t>Persoană de contact</w:t>
            </w:r>
          </w:p>
        </w:tc>
        <w:tc>
          <w:tcPr>
            <w:tcW w:w="6655" w:type="dxa"/>
          </w:tcPr>
          <w:p w14:paraId="58EA302B" w14:textId="77777777" w:rsidR="007A3991" w:rsidRPr="007A3991" w:rsidRDefault="007A3991" w:rsidP="007A3991">
            <w:pPr>
              <w:pStyle w:val="Blockquote"/>
              <w:spacing w:before="0" w:after="0"/>
              <w:ind w:left="31" w:right="0"/>
              <w:rPr>
                <w:szCs w:val="24"/>
                <w:highlight w:val="yellow"/>
                <w:lang w:val="it-IT"/>
              </w:rPr>
            </w:pPr>
          </w:p>
        </w:tc>
      </w:tr>
      <w:tr w:rsidR="007A3991" w:rsidRPr="007A3991" w14:paraId="6D4E74D6" w14:textId="77777777" w:rsidTr="007A3991">
        <w:tc>
          <w:tcPr>
            <w:tcW w:w="2689" w:type="dxa"/>
          </w:tcPr>
          <w:p w14:paraId="737EE031" w14:textId="2E0BE07E" w:rsidR="007A3991" w:rsidRPr="007A3991" w:rsidRDefault="007A3991" w:rsidP="007A3991">
            <w:pPr>
              <w:pStyle w:val="Blockquote"/>
              <w:spacing w:before="0" w:after="0"/>
              <w:ind w:left="0"/>
              <w:jc w:val="both"/>
              <w:rPr>
                <w:b/>
                <w:bCs/>
                <w:szCs w:val="24"/>
                <w:lang w:val="it-IT"/>
              </w:rPr>
            </w:pPr>
            <w:r w:rsidRPr="007A3991">
              <w:rPr>
                <w:b/>
                <w:bCs/>
                <w:szCs w:val="24"/>
                <w:lang w:val="it-IT"/>
              </w:rPr>
              <w:t>Date bancare</w:t>
            </w:r>
          </w:p>
        </w:tc>
        <w:tc>
          <w:tcPr>
            <w:tcW w:w="6655" w:type="dxa"/>
          </w:tcPr>
          <w:p w14:paraId="5A47A39B" w14:textId="77777777" w:rsidR="007A3991" w:rsidRPr="007A3991" w:rsidRDefault="007A3991" w:rsidP="007A3991">
            <w:pPr>
              <w:pStyle w:val="Blockquote"/>
              <w:spacing w:before="0" w:after="0"/>
              <w:ind w:left="31"/>
              <w:rPr>
                <w:szCs w:val="24"/>
                <w:lang w:val="it-IT"/>
              </w:rPr>
            </w:pPr>
            <w:r w:rsidRPr="007A3991">
              <w:rPr>
                <w:szCs w:val="24"/>
                <w:lang w:val="it-IT"/>
              </w:rPr>
              <w:t>Numele contului bancar:</w:t>
            </w:r>
          </w:p>
          <w:p w14:paraId="095C68F9" w14:textId="77777777" w:rsidR="007A3991" w:rsidRPr="007A3991" w:rsidRDefault="007A3991" w:rsidP="007A3991">
            <w:pPr>
              <w:pStyle w:val="Blockquote"/>
              <w:spacing w:before="0" w:after="0"/>
              <w:ind w:left="31"/>
              <w:rPr>
                <w:szCs w:val="24"/>
                <w:lang w:val="it-IT"/>
              </w:rPr>
            </w:pPr>
            <w:r w:rsidRPr="007A3991">
              <w:rPr>
                <w:szCs w:val="24"/>
                <w:lang w:val="it-IT"/>
              </w:rPr>
              <w:t>Numărul contului bancar:</w:t>
            </w:r>
          </w:p>
          <w:p w14:paraId="3933CF01" w14:textId="77777777" w:rsidR="007A3991" w:rsidRPr="007A3991" w:rsidRDefault="007A3991" w:rsidP="007A3991">
            <w:pPr>
              <w:pStyle w:val="Blockquote"/>
              <w:spacing w:before="0" w:after="0"/>
              <w:ind w:left="31"/>
              <w:rPr>
                <w:szCs w:val="24"/>
                <w:lang w:val="it-IT"/>
              </w:rPr>
            </w:pPr>
            <w:r w:rsidRPr="007A3991">
              <w:rPr>
                <w:szCs w:val="24"/>
                <w:lang w:val="it-IT"/>
              </w:rPr>
              <w:t>Nume al băncii:</w:t>
            </w:r>
          </w:p>
          <w:p w14:paraId="13993C32" w14:textId="77777777" w:rsidR="007A3991" w:rsidRPr="007A3991" w:rsidRDefault="007A3991" w:rsidP="007A3991">
            <w:pPr>
              <w:pStyle w:val="Blockquote"/>
              <w:spacing w:before="0" w:after="0"/>
              <w:ind w:left="31"/>
              <w:rPr>
                <w:szCs w:val="24"/>
                <w:lang w:val="it-IT"/>
              </w:rPr>
            </w:pPr>
            <w:r w:rsidRPr="007A3991">
              <w:rPr>
                <w:szCs w:val="24"/>
                <w:lang w:val="it-IT"/>
              </w:rPr>
              <w:t>Cod SWIFT:</w:t>
            </w:r>
          </w:p>
          <w:p w14:paraId="656BA2B9" w14:textId="78A7140A" w:rsidR="007A3991" w:rsidRPr="007A3991" w:rsidRDefault="007A3991" w:rsidP="007A3991">
            <w:pPr>
              <w:pStyle w:val="Blockquote"/>
              <w:spacing w:before="0" w:after="0"/>
              <w:ind w:left="31" w:right="0"/>
              <w:rPr>
                <w:szCs w:val="24"/>
                <w:highlight w:val="yellow"/>
                <w:lang w:val="it-IT"/>
              </w:rPr>
            </w:pPr>
            <w:r w:rsidRPr="007A3991">
              <w:rPr>
                <w:szCs w:val="24"/>
                <w:lang w:val="it-IT"/>
              </w:rPr>
              <w:t>IBAN:</w:t>
            </w:r>
          </w:p>
        </w:tc>
      </w:tr>
      <w:tr w:rsidR="007A3991" w:rsidRPr="007A3991" w14:paraId="4E6DAB10" w14:textId="77777777" w:rsidTr="007A3991">
        <w:tc>
          <w:tcPr>
            <w:tcW w:w="2689" w:type="dxa"/>
          </w:tcPr>
          <w:p w14:paraId="3FE8DC4D" w14:textId="53E8C041" w:rsidR="007A3991" w:rsidRPr="007A3991" w:rsidRDefault="007A3991" w:rsidP="007A3991">
            <w:pPr>
              <w:pStyle w:val="Blockquote"/>
              <w:spacing w:before="0" w:after="0"/>
              <w:ind w:left="0"/>
              <w:jc w:val="both"/>
              <w:rPr>
                <w:b/>
                <w:bCs/>
                <w:szCs w:val="24"/>
                <w:lang w:val="it-IT"/>
              </w:rPr>
            </w:pPr>
            <w:r w:rsidRPr="007A3991">
              <w:rPr>
                <w:b/>
                <w:bCs/>
                <w:szCs w:val="24"/>
                <w:lang w:val="it-IT"/>
              </w:rPr>
              <w:t>Numărul lotului3</w:t>
            </w:r>
          </w:p>
        </w:tc>
        <w:tc>
          <w:tcPr>
            <w:tcW w:w="6655" w:type="dxa"/>
          </w:tcPr>
          <w:p w14:paraId="635852CF" w14:textId="77777777" w:rsidR="007A3991" w:rsidRPr="007A3991" w:rsidRDefault="007A3991" w:rsidP="007A3991">
            <w:pPr>
              <w:pStyle w:val="Blockquote"/>
              <w:spacing w:before="0" w:after="0"/>
              <w:jc w:val="both"/>
              <w:rPr>
                <w:szCs w:val="24"/>
                <w:lang w:val="it-IT"/>
              </w:rPr>
            </w:pPr>
          </w:p>
        </w:tc>
      </w:tr>
    </w:tbl>
    <w:p w14:paraId="4FD576F4" w14:textId="77777777" w:rsidR="007A3991" w:rsidRDefault="007A3991" w:rsidP="007A3991">
      <w:pPr>
        <w:pStyle w:val="Blockquote"/>
        <w:spacing w:before="240"/>
        <w:jc w:val="both"/>
        <w:rPr>
          <w:sz w:val="22"/>
          <w:szCs w:val="22"/>
          <w:highlight w:val="yellow"/>
          <w:lang w:val="it-IT"/>
        </w:rPr>
      </w:pPr>
    </w:p>
    <w:p w14:paraId="454389E5" w14:textId="132C8B94" w:rsidR="007A3991" w:rsidRDefault="007A3991" w:rsidP="00697939">
      <w:pPr>
        <w:pStyle w:val="Blockquote"/>
        <w:numPr>
          <w:ilvl w:val="0"/>
          <w:numId w:val="19"/>
        </w:numPr>
        <w:spacing w:before="0" w:after="0"/>
        <w:jc w:val="both"/>
        <w:rPr>
          <w:sz w:val="22"/>
          <w:szCs w:val="22"/>
          <w:lang w:val="it-IT"/>
        </w:rPr>
      </w:pPr>
      <w:r w:rsidRPr="007A3991">
        <w:rPr>
          <w:b/>
          <w:bCs/>
          <w:sz w:val="22"/>
          <w:szCs w:val="22"/>
          <w:lang w:val="it-IT"/>
        </w:rPr>
        <w:t>DECLARAȚIA OFERTANTULUI</w:t>
      </w:r>
    </w:p>
    <w:p w14:paraId="26605917" w14:textId="0440CEA0" w:rsidR="007A3991" w:rsidRPr="007A3991" w:rsidRDefault="007A3991" w:rsidP="007A3991">
      <w:pPr>
        <w:pStyle w:val="Blockquote"/>
        <w:spacing w:before="0" w:after="0"/>
        <w:ind w:left="0"/>
        <w:jc w:val="both"/>
        <w:rPr>
          <w:sz w:val="22"/>
          <w:szCs w:val="22"/>
          <w:lang w:val="it-IT"/>
        </w:rPr>
      </w:pPr>
      <w:r w:rsidRPr="007A3991">
        <w:rPr>
          <w:sz w:val="22"/>
          <w:szCs w:val="22"/>
          <w:lang w:val="it-IT"/>
        </w:rPr>
        <w:t xml:space="preserve"> Eu, semnatul menționat, confirm că materialele oferite în această procedură de achiziție sunt în deplină conformitate cu specificațiile prezentate de autoritatea contractantă. Descrierea detaliată a proviziilor oferite de noi este oferită în următorul punct.</w:t>
      </w:r>
    </w:p>
    <w:p w14:paraId="29DE4EA1" w14:textId="32274E78" w:rsidR="007A3991" w:rsidRDefault="007A3991" w:rsidP="007A3991">
      <w:pPr>
        <w:pStyle w:val="Blockquote"/>
        <w:spacing w:before="0" w:after="0"/>
        <w:ind w:left="0"/>
        <w:jc w:val="both"/>
        <w:rPr>
          <w:sz w:val="22"/>
          <w:szCs w:val="22"/>
          <w:lang w:val="it-IT"/>
        </w:rPr>
      </w:pPr>
      <w:r w:rsidRPr="007A3991">
        <w:rPr>
          <w:sz w:val="22"/>
          <w:szCs w:val="22"/>
          <w:lang w:val="it-IT"/>
        </w:rPr>
        <w:t>În plus, confirmăm că organizația/compania noastră este pe deplin eligibilă pentru livrarea de materiale în baza unui contract finanțat de fondurile UE. Confirmăm că nu ne aflăm în niciuna dintre situațiile care ne-ar exclude de la concurența în procedurile de achiziții finanțate de UE, așa cum este indicat în [punctul 18 din Anexa II a Acordului de Finanțare dintre Comisia Europeană și țara</w:t>
      </w:r>
    </w:p>
    <w:p w14:paraId="28FA0EF6" w14:textId="1C1CC424" w:rsidR="007A3991" w:rsidRDefault="007A3991" w:rsidP="007A3991">
      <w:pPr>
        <w:pStyle w:val="Blockquote"/>
        <w:spacing w:before="0" w:after="0"/>
        <w:ind w:left="0"/>
        <w:jc w:val="both"/>
        <w:rPr>
          <w:sz w:val="22"/>
          <w:szCs w:val="22"/>
          <w:lang w:val="it-IT"/>
        </w:rPr>
      </w:pPr>
    </w:p>
    <w:p w14:paraId="169D6B94" w14:textId="3034BFB8" w:rsidR="007A3991" w:rsidRDefault="007A3991" w:rsidP="007A3991">
      <w:pPr>
        <w:pStyle w:val="Blockquote"/>
        <w:spacing w:before="0" w:after="0"/>
        <w:jc w:val="both"/>
        <w:rPr>
          <w:sz w:val="22"/>
          <w:szCs w:val="22"/>
          <w:lang w:val="it-IT"/>
        </w:rPr>
      </w:pPr>
    </w:p>
    <w:p w14:paraId="72ABBD19" w14:textId="77777777" w:rsidR="007A3991" w:rsidRDefault="007A3991" w:rsidP="007A3991">
      <w:pPr>
        <w:pStyle w:val="Blockquote"/>
        <w:spacing w:before="0" w:after="0"/>
        <w:ind w:left="0"/>
        <w:jc w:val="both"/>
        <w:rPr>
          <w:sz w:val="22"/>
          <w:szCs w:val="22"/>
          <w:lang w:val="it-IT"/>
        </w:rPr>
      </w:pPr>
    </w:p>
    <w:p w14:paraId="5DD5AF65" w14:textId="69B68BC8" w:rsidR="007A3991" w:rsidRDefault="007A3991" w:rsidP="007A3991">
      <w:pPr>
        <w:pStyle w:val="Blockquote"/>
        <w:spacing w:before="0" w:after="0"/>
        <w:jc w:val="both"/>
        <w:rPr>
          <w:sz w:val="22"/>
          <w:szCs w:val="22"/>
          <w:lang w:val="it-IT"/>
        </w:rPr>
      </w:pPr>
    </w:p>
    <w:p w14:paraId="1B1D6C8C" w14:textId="6E1B8E19" w:rsidR="007A3991" w:rsidRPr="007A3991" w:rsidRDefault="007A3991" w:rsidP="007A3991">
      <w:pPr>
        <w:pStyle w:val="Blockquote"/>
        <w:spacing w:before="0" w:after="0"/>
        <w:jc w:val="both"/>
        <w:rPr>
          <w:sz w:val="22"/>
          <w:szCs w:val="22"/>
          <w:lang w:val="it-IT"/>
        </w:rPr>
      </w:pPr>
      <w:r>
        <w:rPr>
          <w:noProof/>
          <w:snapToGrid/>
          <w:sz w:val="22"/>
          <w:szCs w:val="22"/>
          <w:lang w:val="it-IT"/>
        </w:rPr>
        <mc:AlternateContent>
          <mc:Choice Requires="wps">
            <w:drawing>
              <wp:anchor distT="0" distB="0" distL="114300" distR="114300" simplePos="0" relativeHeight="251659264" behindDoc="0" locked="0" layoutInCell="1" allowOverlap="1" wp14:anchorId="48F52433" wp14:editId="1B186924">
                <wp:simplePos x="0" y="0"/>
                <wp:positionH relativeFrom="column">
                  <wp:posOffset>270510</wp:posOffset>
                </wp:positionH>
                <wp:positionV relativeFrom="paragraph">
                  <wp:posOffset>104775</wp:posOffset>
                </wp:positionV>
                <wp:extent cx="1905000" cy="0"/>
                <wp:effectExtent l="0" t="0" r="0" b="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F718D7" id="Прямая соединительная лини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3pt,8.25pt" to="171.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" strokecolor="#5b9bd5 [3204]" strokeweight=".5pt">
                <v:stroke joinstyle="miter"/>
              </v:line>
            </w:pict>
          </mc:Fallback>
        </mc:AlternateContent>
      </w:r>
    </w:p>
    <w:p w14:paraId="016FBD35" w14:textId="77777777" w:rsidR="007A3991" w:rsidRPr="007A3991" w:rsidRDefault="007A3991" w:rsidP="007A3991">
      <w:pPr>
        <w:pStyle w:val="Blockquote"/>
        <w:spacing w:before="0" w:after="0"/>
        <w:jc w:val="both"/>
        <w:rPr>
          <w:sz w:val="18"/>
          <w:szCs w:val="18"/>
          <w:lang w:val="it-IT"/>
        </w:rPr>
      </w:pPr>
      <w:r w:rsidRPr="007A3991">
        <w:rPr>
          <w:sz w:val="22"/>
          <w:szCs w:val="22"/>
          <w:lang w:val="it-IT"/>
        </w:rPr>
        <w:t xml:space="preserve">1 </w:t>
      </w:r>
      <w:r w:rsidRPr="007A3991">
        <w:rPr>
          <w:sz w:val="18"/>
          <w:szCs w:val="18"/>
          <w:lang w:val="it-IT"/>
        </w:rPr>
        <w:t>Unde este cazul. Pentru indivizi, menționează cartea de identitate, pașaportul sau un document echivalent – numărul.</w:t>
      </w:r>
    </w:p>
    <w:p w14:paraId="36BA5406" w14:textId="77777777" w:rsidR="007A3991" w:rsidRPr="007A3991" w:rsidRDefault="007A3991" w:rsidP="007A3991">
      <w:pPr>
        <w:pStyle w:val="Blockquote"/>
        <w:spacing w:before="0" w:after="0"/>
        <w:jc w:val="both"/>
        <w:rPr>
          <w:sz w:val="18"/>
          <w:szCs w:val="18"/>
          <w:lang w:val="it-IT"/>
        </w:rPr>
      </w:pPr>
      <w:r w:rsidRPr="007A3991">
        <w:rPr>
          <w:sz w:val="18"/>
          <w:szCs w:val="18"/>
          <w:lang w:val="it-IT"/>
        </w:rPr>
        <w:t>2 Conform formularului de entitate juridică și documentelor justificative atașate.</w:t>
      </w:r>
    </w:p>
    <w:p w14:paraId="253645BF" w14:textId="77777777" w:rsidR="007A3991" w:rsidRPr="007A3991" w:rsidRDefault="007A3991" w:rsidP="007A3991">
      <w:pPr>
        <w:pStyle w:val="Blockquote"/>
        <w:spacing w:before="0" w:after="0"/>
        <w:jc w:val="both"/>
        <w:rPr>
          <w:sz w:val="18"/>
          <w:szCs w:val="18"/>
          <w:lang w:val="it-IT"/>
        </w:rPr>
      </w:pPr>
      <w:r w:rsidRPr="007A3991">
        <w:rPr>
          <w:sz w:val="18"/>
          <w:szCs w:val="18"/>
          <w:lang w:val="it-IT"/>
        </w:rPr>
        <w:t>3 Unde este cazul. În cazul mai multor loturi, oferta tehnică și financiară va fi prezentată pentru fiecare lot.</w:t>
      </w:r>
    </w:p>
    <w:p w14:paraId="79DFB7A2" w14:textId="77777777" w:rsidR="007A3991" w:rsidRDefault="007A3991" w:rsidP="007A3991">
      <w:pPr>
        <w:pStyle w:val="Blockquote"/>
        <w:spacing w:before="240"/>
        <w:jc w:val="both"/>
        <w:rPr>
          <w:sz w:val="22"/>
          <w:szCs w:val="22"/>
          <w:lang w:val="it-IT"/>
        </w:rPr>
      </w:pPr>
    </w:p>
    <w:p w14:paraId="632F224A" w14:textId="7D2B1C0A" w:rsidR="007A3991" w:rsidRPr="007A3991" w:rsidRDefault="007A3991" w:rsidP="007A3991">
      <w:pPr>
        <w:pStyle w:val="Blockquote"/>
        <w:spacing w:before="240"/>
        <w:jc w:val="both"/>
        <w:rPr>
          <w:sz w:val="22"/>
          <w:szCs w:val="22"/>
          <w:lang w:val="it-IT"/>
        </w:rPr>
      </w:pPr>
      <w:r w:rsidRPr="007A3991">
        <w:rPr>
          <w:sz w:val="22"/>
          <w:szCs w:val="22"/>
          <w:lang w:val="it-IT"/>
        </w:rPr>
        <w:lastRenderedPageBreak/>
        <w:t>parteneră4][punctul 18 din Anexa I a Regulamentului 2018/10465]. De asemenea, confirmăm că nu avem niciun conflict de interese cu vreun membru al autorității de contractare sau cu alți ofertanți.</w:t>
      </w:r>
    </w:p>
    <w:p w14:paraId="22435404" w14:textId="77777777" w:rsidR="007A3991" w:rsidRPr="007A3991" w:rsidRDefault="007A3991" w:rsidP="007A3991">
      <w:pPr>
        <w:pStyle w:val="Blockquote"/>
        <w:spacing w:before="240"/>
        <w:jc w:val="both"/>
        <w:rPr>
          <w:sz w:val="22"/>
          <w:szCs w:val="22"/>
          <w:lang w:val="it-IT"/>
        </w:rPr>
      </w:pPr>
      <w:r w:rsidRPr="007A3991">
        <w:rPr>
          <w:sz w:val="22"/>
          <w:szCs w:val="22"/>
          <w:lang w:val="it-IT"/>
        </w:rPr>
        <w:t>Eu, semnatarul, declar că domeniul nostru de activitate este pe deplin în conformitate cu subiectul actualei proceduri de licitație.</w:t>
      </w:r>
    </w:p>
    <w:p w14:paraId="0BFADCD9" w14:textId="77777777" w:rsidR="007A3991" w:rsidRPr="007A3991" w:rsidRDefault="007A3991" w:rsidP="007A3991">
      <w:pPr>
        <w:pStyle w:val="Blockquote"/>
        <w:spacing w:before="240"/>
        <w:jc w:val="both"/>
        <w:rPr>
          <w:sz w:val="22"/>
          <w:szCs w:val="22"/>
          <w:lang w:val="it-IT"/>
        </w:rPr>
      </w:pPr>
      <w:r w:rsidRPr="007A3991">
        <w:rPr>
          <w:sz w:val="22"/>
          <w:szCs w:val="22"/>
          <w:lang w:val="it-IT"/>
        </w:rPr>
        <w:t>Eu, subsemnat, declar, de asemenea, că, în legătură cu procedura actuală de licitație, nu ne aflăm în situație, încercând să influențăm în mod nejustificat procedura de acordare sau să obținem informații confidențiale, deoarece acestea ar trebui tratate ca o abatere profesională gravă, ceea ce poate duce la respingerea procedurii de acordare.</w:t>
      </w:r>
    </w:p>
    <w:p w14:paraId="31F71792" w14:textId="77777777" w:rsidR="007A3991" w:rsidRPr="007A3991" w:rsidRDefault="007A3991" w:rsidP="007A3991">
      <w:pPr>
        <w:pStyle w:val="Blockquote"/>
        <w:spacing w:before="240"/>
        <w:jc w:val="both"/>
        <w:rPr>
          <w:sz w:val="22"/>
          <w:szCs w:val="22"/>
          <w:lang w:val="it-IT"/>
        </w:rPr>
      </w:pPr>
      <w:r w:rsidRPr="007A3991">
        <w:rPr>
          <w:sz w:val="22"/>
          <w:szCs w:val="22"/>
          <w:lang w:val="it-IT"/>
        </w:rPr>
        <w:t>[Declarația privind onoarea privind criteriile de excludere și criteriile de selecție este atașată.]</w:t>
      </w:r>
    </w:p>
    <w:p w14:paraId="21A35293" w14:textId="6F50125B" w:rsidR="007A3991" w:rsidRDefault="007A3991" w:rsidP="007A3991">
      <w:pPr>
        <w:pStyle w:val="Blockquote"/>
        <w:spacing w:before="240"/>
        <w:jc w:val="both"/>
        <w:rPr>
          <w:sz w:val="22"/>
          <w:szCs w:val="22"/>
          <w:highlight w:val="yellow"/>
          <w:lang w:val="it-IT"/>
        </w:rPr>
      </w:pPr>
      <w:r w:rsidRPr="007A3991">
        <w:rPr>
          <w:sz w:val="22"/>
          <w:szCs w:val="22"/>
          <w:lang w:val="it-IT"/>
        </w:rPr>
        <w:t>[Dovezile (documente justificative) pentru criteriile de selecție vor fi depuse la solicitare.]</w:t>
      </w:r>
    </w:p>
    <w:tbl>
      <w:tblPr>
        <w:tblStyle w:val="af8"/>
        <w:tblW w:w="0" w:type="auto"/>
        <w:tblInd w:w="360" w:type="dxa"/>
        <w:tblLook w:val="04A0" w:firstRow="1" w:lastRow="0" w:firstColumn="1" w:lastColumn="0" w:noHBand="0" w:noVBand="1"/>
      </w:tblPr>
      <w:tblGrid>
        <w:gridCol w:w="1710"/>
        <w:gridCol w:w="7274"/>
      </w:tblGrid>
      <w:tr w:rsidR="00177F57" w:rsidRPr="00177F57" w14:paraId="161D32BE" w14:textId="77777777" w:rsidTr="00A622CB">
        <w:tc>
          <w:tcPr>
            <w:tcW w:w="1053" w:type="dxa"/>
          </w:tcPr>
          <w:p w14:paraId="03D5740A" w14:textId="77777777" w:rsidR="00177F57" w:rsidRDefault="00177F57" w:rsidP="00A622CB">
            <w:pPr>
              <w:pStyle w:val="Blockquote"/>
              <w:spacing w:before="0" w:after="0"/>
              <w:ind w:left="0"/>
              <w:jc w:val="both"/>
              <w:rPr>
                <w:b/>
                <w:bCs/>
                <w:szCs w:val="24"/>
                <w:lang w:val="it-IT"/>
              </w:rPr>
            </w:pPr>
            <w:bookmarkStart w:id="2" w:name="_Hlk221523404"/>
          </w:p>
          <w:p w14:paraId="2ED146B3" w14:textId="77777777" w:rsidR="00177F57" w:rsidRDefault="00177F57" w:rsidP="00A622CB">
            <w:pPr>
              <w:pStyle w:val="Blockquote"/>
              <w:spacing w:before="0" w:after="0"/>
              <w:ind w:left="0"/>
              <w:jc w:val="both"/>
              <w:rPr>
                <w:b/>
                <w:bCs/>
                <w:szCs w:val="24"/>
                <w:lang w:val="it-IT"/>
              </w:rPr>
            </w:pPr>
            <w:r w:rsidRPr="00177F57">
              <w:rPr>
                <w:b/>
                <w:bCs/>
                <w:szCs w:val="24"/>
                <w:lang w:val="it-IT"/>
              </w:rPr>
              <w:t>Nume</w:t>
            </w:r>
          </w:p>
          <w:p w14:paraId="2D921B2B" w14:textId="77777777" w:rsidR="00177F57" w:rsidRPr="00177F57" w:rsidRDefault="00177F57" w:rsidP="00A622CB">
            <w:pPr>
              <w:pStyle w:val="Blockquote"/>
              <w:spacing w:before="0" w:after="0"/>
              <w:ind w:left="0"/>
              <w:jc w:val="both"/>
              <w:rPr>
                <w:b/>
                <w:bCs/>
                <w:szCs w:val="24"/>
                <w:lang w:val="it-IT"/>
              </w:rPr>
            </w:pPr>
          </w:p>
        </w:tc>
        <w:tc>
          <w:tcPr>
            <w:tcW w:w="7931" w:type="dxa"/>
          </w:tcPr>
          <w:p w14:paraId="592907CD" w14:textId="77777777" w:rsidR="00177F57" w:rsidRPr="00177F57" w:rsidRDefault="00177F57" w:rsidP="00A622CB">
            <w:pPr>
              <w:pStyle w:val="Blockquote"/>
              <w:spacing w:before="0" w:after="0"/>
              <w:ind w:left="0"/>
              <w:jc w:val="both"/>
              <w:rPr>
                <w:szCs w:val="24"/>
                <w:lang w:val="it-IT"/>
              </w:rPr>
            </w:pPr>
          </w:p>
        </w:tc>
      </w:tr>
      <w:tr w:rsidR="00177F57" w:rsidRPr="00177F57" w14:paraId="4814B0E6" w14:textId="77777777" w:rsidTr="00A622CB">
        <w:tc>
          <w:tcPr>
            <w:tcW w:w="1053" w:type="dxa"/>
            <w:vMerge w:val="restart"/>
          </w:tcPr>
          <w:p w14:paraId="793072BE" w14:textId="77777777" w:rsidR="00177F57" w:rsidRDefault="00177F57" w:rsidP="00A622CB">
            <w:pPr>
              <w:pStyle w:val="Blockquote"/>
              <w:spacing w:before="0" w:after="0"/>
              <w:ind w:left="0"/>
              <w:jc w:val="both"/>
              <w:rPr>
                <w:b/>
                <w:bCs/>
                <w:szCs w:val="24"/>
                <w:lang w:val="ro-RO"/>
              </w:rPr>
            </w:pPr>
            <w:r w:rsidRPr="00177F57">
              <w:rPr>
                <w:b/>
                <w:bCs/>
                <w:szCs w:val="24"/>
                <w:lang w:val="it-IT"/>
              </w:rPr>
              <w:t>Semn</w:t>
            </w:r>
            <w:r w:rsidRPr="00177F57">
              <w:rPr>
                <w:b/>
                <w:bCs/>
                <w:szCs w:val="24"/>
                <w:lang w:val="ro-RO"/>
              </w:rPr>
              <w:t>ătura</w:t>
            </w:r>
          </w:p>
          <w:p w14:paraId="52AEED6A" w14:textId="77777777" w:rsidR="00177F57" w:rsidRPr="00177F57" w:rsidRDefault="00177F57" w:rsidP="00A622CB">
            <w:pPr>
              <w:pStyle w:val="Blockquote"/>
              <w:spacing w:before="0" w:after="0"/>
              <w:ind w:left="0"/>
              <w:jc w:val="both"/>
              <w:rPr>
                <w:b/>
                <w:bCs/>
                <w:szCs w:val="24"/>
                <w:lang w:val="ro-RO"/>
              </w:rPr>
            </w:pPr>
          </w:p>
          <w:p w14:paraId="1BD6E83B" w14:textId="77777777" w:rsidR="00177F57" w:rsidRDefault="00177F57" w:rsidP="00A622CB">
            <w:pPr>
              <w:pStyle w:val="Blockquote"/>
              <w:spacing w:before="0" w:after="0"/>
              <w:ind w:left="0"/>
              <w:jc w:val="both"/>
              <w:rPr>
                <w:b/>
                <w:bCs/>
                <w:szCs w:val="24"/>
                <w:lang w:val="ro-RO"/>
              </w:rPr>
            </w:pPr>
            <w:r w:rsidRPr="00177F57">
              <w:rPr>
                <w:b/>
                <w:bCs/>
                <w:szCs w:val="24"/>
                <w:lang w:val="ro-RO"/>
              </w:rPr>
              <w:t>Data</w:t>
            </w:r>
          </w:p>
          <w:p w14:paraId="1E97E86B" w14:textId="77777777" w:rsidR="00177F57" w:rsidRPr="00177F57" w:rsidRDefault="00177F57" w:rsidP="00A622CB">
            <w:pPr>
              <w:pStyle w:val="Blockquote"/>
              <w:spacing w:before="0" w:after="0"/>
              <w:ind w:left="0"/>
              <w:jc w:val="both"/>
              <w:rPr>
                <w:b/>
                <w:bCs/>
                <w:szCs w:val="24"/>
                <w:lang w:val="ro-RO"/>
              </w:rPr>
            </w:pPr>
          </w:p>
        </w:tc>
        <w:tc>
          <w:tcPr>
            <w:tcW w:w="7931" w:type="dxa"/>
          </w:tcPr>
          <w:p w14:paraId="44BC0133" w14:textId="77777777" w:rsidR="00177F57" w:rsidRDefault="00177F57" w:rsidP="00A622CB">
            <w:pPr>
              <w:pStyle w:val="Blockquote"/>
              <w:spacing w:before="0" w:after="0"/>
              <w:ind w:left="0"/>
              <w:jc w:val="both"/>
              <w:rPr>
                <w:szCs w:val="24"/>
                <w:lang w:val="it-IT"/>
              </w:rPr>
            </w:pPr>
          </w:p>
          <w:p w14:paraId="7B86E16F" w14:textId="77777777" w:rsidR="00177F57" w:rsidRDefault="00177F57" w:rsidP="00A622CB">
            <w:pPr>
              <w:pStyle w:val="Blockquote"/>
              <w:spacing w:before="0" w:after="0"/>
              <w:ind w:left="0"/>
              <w:jc w:val="both"/>
              <w:rPr>
                <w:szCs w:val="24"/>
                <w:lang w:val="it-IT"/>
              </w:rPr>
            </w:pPr>
          </w:p>
          <w:p w14:paraId="00834C59" w14:textId="77777777" w:rsidR="00177F57" w:rsidRPr="00177F57" w:rsidRDefault="00177F57" w:rsidP="00A622CB">
            <w:pPr>
              <w:pStyle w:val="Blockquote"/>
              <w:spacing w:before="0" w:after="0"/>
              <w:ind w:left="0"/>
              <w:jc w:val="both"/>
              <w:rPr>
                <w:szCs w:val="24"/>
                <w:lang w:val="it-IT"/>
              </w:rPr>
            </w:pPr>
          </w:p>
        </w:tc>
      </w:tr>
      <w:tr w:rsidR="00177F57" w:rsidRPr="00177F57" w14:paraId="0E57C195" w14:textId="77777777" w:rsidTr="00A622CB">
        <w:tc>
          <w:tcPr>
            <w:tcW w:w="1053" w:type="dxa"/>
            <w:vMerge/>
          </w:tcPr>
          <w:p w14:paraId="5CD334BB" w14:textId="77777777" w:rsidR="00177F57" w:rsidRPr="00177F57" w:rsidRDefault="00177F57" w:rsidP="00A622CB">
            <w:pPr>
              <w:pStyle w:val="Blockquote"/>
              <w:spacing w:before="0" w:after="0"/>
              <w:ind w:left="0"/>
              <w:jc w:val="both"/>
              <w:rPr>
                <w:szCs w:val="24"/>
                <w:lang w:val="it-IT"/>
              </w:rPr>
            </w:pPr>
          </w:p>
        </w:tc>
        <w:tc>
          <w:tcPr>
            <w:tcW w:w="7931" w:type="dxa"/>
          </w:tcPr>
          <w:p w14:paraId="2D9AD2AF" w14:textId="77777777" w:rsidR="00177F57" w:rsidRDefault="00177F57" w:rsidP="00A622CB">
            <w:pPr>
              <w:pStyle w:val="Blockquote"/>
              <w:spacing w:before="0" w:after="0"/>
              <w:ind w:left="0"/>
              <w:jc w:val="both"/>
              <w:rPr>
                <w:szCs w:val="24"/>
                <w:lang w:val="it-IT"/>
              </w:rPr>
            </w:pPr>
          </w:p>
          <w:p w14:paraId="27915ADE" w14:textId="77777777" w:rsidR="00177F57" w:rsidRPr="00177F57" w:rsidRDefault="00177F57" w:rsidP="00A622CB">
            <w:pPr>
              <w:pStyle w:val="Blockquote"/>
              <w:spacing w:before="0" w:after="0"/>
              <w:ind w:left="0"/>
              <w:jc w:val="both"/>
              <w:rPr>
                <w:szCs w:val="24"/>
                <w:lang w:val="it-IT"/>
              </w:rPr>
            </w:pPr>
          </w:p>
        </w:tc>
      </w:tr>
      <w:bookmarkEnd w:id="2"/>
    </w:tbl>
    <w:p w14:paraId="4BE7FDFC" w14:textId="5D74AB47" w:rsidR="007A3991" w:rsidRDefault="007A3991" w:rsidP="007A3991">
      <w:pPr>
        <w:pStyle w:val="Blockquote"/>
        <w:spacing w:before="240"/>
        <w:jc w:val="both"/>
        <w:rPr>
          <w:sz w:val="22"/>
          <w:szCs w:val="22"/>
          <w:highlight w:val="yellow"/>
          <w:lang w:val="it-IT"/>
        </w:rPr>
      </w:pPr>
    </w:p>
    <w:p w14:paraId="5FDB9C55" w14:textId="0709450B" w:rsidR="006A4C7E" w:rsidRDefault="006A4C7E" w:rsidP="007A3991">
      <w:pPr>
        <w:pStyle w:val="Blockquote"/>
        <w:spacing w:before="240"/>
        <w:jc w:val="both"/>
        <w:rPr>
          <w:sz w:val="22"/>
          <w:szCs w:val="22"/>
          <w:highlight w:val="yellow"/>
          <w:lang w:val="it-IT"/>
        </w:rPr>
      </w:pPr>
    </w:p>
    <w:p w14:paraId="09AA7A83" w14:textId="6C2A99F3" w:rsidR="006A4C7E" w:rsidRDefault="006A4C7E" w:rsidP="007A3991">
      <w:pPr>
        <w:pStyle w:val="Blockquote"/>
        <w:spacing w:before="240"/>
        <w:jc w:val="both"/>
        <w:rPr>
          <w:sz w:val="22"/>
          <w:szCs w:val="22"/>
          <w:highlight w:val="yellow"/>
          <w:lang w:val="it-IT"/>
        </w:rPr>
      </w:pPr>
    </w:p>
    <w:p w14:paraId="3960FF7B" w14:textId="5935E36E" w:rsidR="006A4C7E" w:rsidRDefault="006A4C7E" w:rsidP="007A3991">
      <w:pPr>
        <w:pStyle w:val="Blockquote"/>
        <w:spacing w:before="240"/>
        <w:jc w:val="both"/>
        <w:rPr>
          <w:sz w:val="22"/>
          <w:szCs w:val="22"/>
          <w:highlight w:val="yellow"/>
          <w:lang w:val="it-IT"/>
        </w:rPr>
      </w:pPr>
    </w:p>
    <w:p w14:paraId="0362D353" w14:textId="0151BAE6" w:rsidR="006A4C7E" w:rsidRDefault="006A4C7E" w:rsidP="007A3991">
      <w:pPr>
        <w:pStyle w:val="Blockquote"/>
        <w:spacing w:before="240"/>
        <w:jc w:val="both"/>
        <w:rPr>
          <w:sz w:val="22"/>
          <w:szCs w:val="22"/>
          <w:highlight w:val="yellow"/>
          <w:lang w:val="it-IT"/>
        </w:rPr>
      </w:pPr>
    </w:p>
    <w:p w14:paraId="377BAF52" w14:textId="1F01A540" w:rsidR="006A4C7E" w:rsidRDefault="006A4C7E" w:rsidP="007A3991">
      <w:pPr>
        <w:pStyle w:val="Blockquote"/>
        <w:spacing w:before="240"/>
        <w:jc w:val="both"/>
        <w:rPr>
          <w:sz w:val="22"/>
          <w:szCs w:val="22"/>
          <w:highlight w:val="yellow"/>
          <w:lang w:val="it-IT"/>
        </w:rPr>
      </w:pPr>
    </w:p>
    <w:p w14:paraId="1D2D39A1" w14:textId="6B08A3DC" w:rsidR="006A4C7E" w:rsidRDefault="006A4C7E" w:rsidP="007A3991">
      <w:pPr>
        <w:pStyle w:val="Blockquote"/>
        <w:spacing w:before="240"/>
        <w:jc w:val="both"/>
        <w:rPr>
          <w:sz w:val="22"/>
          <w:szCs w:val="22"/>
          <w:highlight w:val="yellow"/>
          <w:lang w:val="it-IT"/>
        </w:rPr>
      </w:pPr>
    </w:p>
    <w:p w14:paraId="45832EF9" w14:textId="54ADF0A1" w:rsidR="006A4C7E" w:rsidRDefault="006A4C7E" w:rsidP="007A3991">
      <w:pPr>
        <w:pStyle w:val="Blockquote"/>
        <w:spacing w:before="240"/>
        <w:jc w:val="both"/>
        <w:rPr>
          <w:sz w:val="22"/>
          <w:szCs w:val="22"/>
          <w:highlight w:val="yellow"/>
          <w:lang w:val="it-IT"/>
        </w:rPr>
      </w:pPr>
    </w:p>
    <w:p w14:paraId="2FF53917" w14:textId="6D9BF0B5" w:rsidR="006A4C7E" w:rsidRDefault="006A4C7E" w:rsidP="007A3991">
      <w:pPr>
        <w:pStyle w:val="Blockquote"/>
        <w:spacing w:before="240"/>
        <w:jc w:val="both"/>
        <w:rPr>
          <w:sz w:val="22"/>
          <w:szCs w:val="22"/>
          <w:highlight w:val="yellow"/>
          <w:lang w:val="it-IT"/>
        </w:rPr>
      </w:pPr>
    </w:p>
    <w:p w14:paraId="126E494A" w14:textId="2BFE6756" w:rsidR="006A4C7E" w:rsidRDefault="006A4C7E" w:rsidP="007A3991">
      <w:pPr>
        <w:pStyle w:val="Blockquote"/>
        <w:spacing w:before="240"/>
        <w:jc w:val="both"/>
        <w:rPr>
          <w:sz w:val="22"/>
          <w:szCs w:val="22"/>
          <w:highlight w:val="yellow"/>
          <w:lang w:val="it-IT"/>
        </w:rPr>
      </w:pPr>
    </w:p>
    <w:p w14:paraId="59CF24B5" w14:textId="7AC0251E" w:rsidR="006A4C7E" w:rsidRDefault="006A4C7E" w:rsidP="007A3991">
      <w:pPr>
        <w:pStyle w:val="Blockquote"/>
        <w:spacing w:before="240"/>
        <w:jc w:val="both"/>
        <w:rPr>
          <w:sz w:val="22"/>
          <w:szCs w:val="22"/>
          <w:highlight w:val="yellow"/>
          <w:lang w:val="it-IT"/>
        </w:rPr>
      </w:pPr>
    </w:p>
    <w:p w14:paraId="385CE948" w14:textId="5F6E52E2" w:rsidR="006A4C7E" w:rsidRDefault="006A4C7E" w:rsidP="007A3991">
      <w:pPr>
        <w:pStyle w:val="Blockquote"/>
        <w:spacing w:before="240"/>
        <w:jc w:val="both"/>
        <w:rPr>
          <w:sz w:val="22"/>
          <w:szCs w:val="22"/>
          <w:highlight w:val="yellow"/>
          <w:lang w:val="it-IT"/>
        </w:rPr>
      </w:pPr>
    </w:p>
    <w:p w14:paraId="266E9F3D" w14:textId="7CDFB9A7" w:rsidR="006A4C7E" w:rsidRDefault="006A4C7E" w:rsidP="007A3991">
      <w:pPr>
        <w:pStyle w:val="Blockquote"/>
        <w:spacing w:before="240"/>
        <w:jc w:val="both"/>
        <w:rPr>
          <w:sz w:val="22"/>
          <w:szCs w:val="22"/>
          <w:highlight w:val="yellow"/>
          <w:lang w:val="it-IT"/>
        </w:rPr>
      </w:pPr>
    </w:p>
    <w:p w14:paraId="2DE23B59" w14:textId="77777777" w:rsidR="006A4C7E" w:rsidRDefault="006A4C7E" w:rsidP="007A3991">
      <w:pPr>
        <w:pStyle w:val="Blockquote"/>
        <w:spacing w:before="240"/>
        <w:jc w:val="both"/>
        <w:rPr>
          <w:sz w:val="22"/>
          <w:szCs w:val="22"/>
          <w:highlight w:val="yellow"/>
          <w:lang w:val="it-IT"/>
        </w:rPr>
      </w:pPr>
    </w:p>
    <w:p w14:paraId="39E20713" w14:textId="246811E2" w:rsidR="00697939" w:rsidRPr="00697939" w:rsidRDefault="00697939" w:rsidP="006A4C7E">
      <w:pPr>
        <w:pStyle w:val="Blockquote"/>
        <w:numPr>
          <w:ilvl w:val="0"/>
          <w:numId w:val="19"/>
        </w:numPr>
        <w:spacing w:before="0" w:after="0"/>
        <w:jc w:val="both"/>
        <w:rPr>
          <w:sz w:val="22"/>
          <w:szCs w:val="22"/>
          <w:lang w:val="it-IT"/>
        </w:rPr>
      </w:pPr>
      <w:r w:rsidRPr="00697939">
        <w:rPr>
          <w:sz w:val="22"/>
          <w:szCs w:val="22"/>
          <w:lang w:val="it-IT"/>
        </w:rPr>
        <w:t>CRITERII DE EXCLUDERE ȘI SELECȚIE</w:t>
      </w:r>
    </w:p>
    <w:p w14:paraId="2F362444" w14:textId="77777777" w:rsidR="00697939" w:rsidRPr="00697939" w:rsidRDefault="00697939" w:rsidP="006A4C7E">
      <w:pPr>
        <w:pStyle w:val="Blockquote"/>
        <w:spacing w:before="0" w:after="0"/>
        <w:jc w:val="both"/>
        <w:rPr>
          <w:sz w:val="22"/>
          <w:szCs w:val="22"/>
          <w:lang w:val="it-IT"/>
        </w:rPr>
      </w:pPr>
      <w:r w:rsidRPr="00697939">
        <w:rPr>
          <w:sz w:val="22"/>
          <w:szCs w:val="22"/>
          <w:lang w:val="it-IT"/>
        </w:rPr>
        <w:t>Criteriile de excludere și selecție aplicabile prezentei proceduri sunt cele prevăzute în Invitația de participare și Caietul de sarcini.</w:t>
      </w:r>
    </w:p>
    <w:p w14:paraId="4B1A1FAA" w14:textId="77777777" w:rsidR="00697939" w:rsidRPr="00697939" w:rsidRDefault="00697939" w:rsidP="006A4C7E">
      <w:pPr>
        <w:pStyle w:val="Blockquote"/>
        <w:spacing w:before="0" w:after="0"/>
        <w:jc w:val="both"/>
        <w:rPr>
          <w:sz w:val="22"/>
          <w:szCs w:val="22"/>
          <w:lang w:val="it-IT"/>
        </w:rPr>
      </w:pPr>
      <w:r w:rsidRPr="00697939">
        <w:rPr>
          <w:sz w:val="22"/>
          <w:szCs w:val="22"/>
          <w:lang w:val="it-IT"/>
        </w:rPr>
        <w:t>Ofertantul declară că îndeplinește integral toate cerințele stabilite de autoritatea contractantă.</w:t>
      </w:r>
    </w:p>
    <w:p w14:paraId="0CB85B60" w14:textId="31D5E82F" w:rsidR="00697939" w:rsidRPr="00697939" w:rsidRDefault="00697939" w:rsidP="006A4C7E">
      <w:pPr>
        <w:pStyle w:val="Blockquote"/>
        <w:numPr>
          <w:ilvl w:val="0"/>
          <w:numId w:val="19"/>
        </w:numPr>
        <w:spacing w:before="0" w:after="0"/>
        <w:jc w:val="both"/>
        <w:rPr>
          <w:sz w:val="22"/>
          <w:szCs w:val="22"/>
          <w:lang w:val="it-IT"/>
        </w:rPr>
      </w:pPr>
      <w:r w:rsidRPr="00697939">
        <w:rPr>
          <w:sz w:val="22"/>
          <w:szCs w:val="22"/>
          <w:lang w:val="it-IT"/>
        </w:rPr>
        <w:t>OFERTĂ TEHNICĂ ȘI FINANCIARĂ</w:t>
      </w:r>
    </w:p>
    <w:p w14:paraId="03FB6EC0" w14:textId="17961F5C" w:rsidR="007A3991" w:rsidRDefault="00697939" w:rsidP="006A4C7E">
      <w:pPr>
        <w:pStyle w:val="Blockquote"/>
        <w:spacing w:before="0" w:after="0"/>
        <w:ind w:left="0"/>
        <w:jc w:val="both"/>
        <w:rPr>
          <w:sz w:val="22"/>
          <w:szCs w:val="22"/>
          <w:highlight w:val="yellow"/>
          <w:lang w:val="it-IT"/>
        </w:rPr>
      </w:pPr>
      <w:r w:rsidRPr="00697939">
        <w:rPr>
          <w:sz w:val="22"/>
          <w:szCs w:val="22"/>
          <w:lang w:val="it-IT"/>
        </w:rPr>
        <w:t>Ofertanții sunt obligați să ofere o ofertă tehnică, pe baza cerințelor indicate de autoritatea contractantă în Invitația la licitație, Informații tehnice. Ofertanții vor furniza prețurile tuturor articolelor și detalii despre livrarea planificată a materialelor, inclusiv specificații detaliate.</w:t>
      </w:r>
    </w:p>
    <w:p w14:paraId="333A37C7" w14:textId="5B7A9DB1" w:rsidR="00177F57" w:rsidRDefault="00177F57" w:rsidP="00177F57">
      <w:pPr>
        <w:pStyle w:val="Blockquote"/>
        <w:spacing w:before="240"/>
        <w:ind w:left="0"/>
        <w:jc w:val="both"/>
        <w:rPr>
          <w:sz w:val="22"/>
          <w:szCs w:val="22"/>
          <w:highlight w:val="yellow"/>
          <w:lang w:val="it-IT"/>
        </w:rPr>
      </w:pPr>
    </w:p>
    <w:tbl>
      <w:tblPr>
        <w:tblStyle w:val="af8"/>
        <w:tblW w:w="10629" w:type="dxa"/>
        <w:jc w:val="center"/>
        <w:tblInd w:w="0" w:type="dxa"/>
        <w:tblLook w:val="04A0" w:firstRow="1" w:lastRow="0" w:firstColumn="1" w:lastColumn="0" w:noHBand="0" w:noVBand="1"/>
      </w:tblPr>
      <w:tblGrid>
        <w:gridCol w:w="801"/>
        <w:gridCol w:w="1087"/>
        <w:gridCol w:w="1460"/>
        <w:gridCol w:w="4273"/>
        <w:gridCol w:w="1379"/>
        <w:gridCol w:w="1629"/>
      </w:tblGrid>
      <w:tr w:rsidR="006A4C7E" w:rsidRPr="006A4C7E" w14:paraId="75D91569" w14:textId="77777777" w:rsidTr="006A4C7E">
        <w:trPr>
          <w:jc w:val="center"/>
        </w:trPr>
        <w:tc>
          <w:tcPr>
            <w:tcW w:w="801" w:type="dxa"/>
            <w:vMerge w:val="restart"/>
          </w:tcPr>
          <w:p w14:paraId="2DDAA694" w14:textId="6DA1D99F" w:rsidR="00697939" w:rsidRPr="006A4C7E" w:rsidRDefault="00697939" w:rsidP="006A4C7E">
            <w:pPr>
              <w:pStyle w:val="Blockquote"/>
              <w:spacing w:before="0" w:after="0"/>
              <w:ind w:left="0" w:right="41"/>
              <w:jc w:val="both"/>
              <w:rPr>
                <w:b/>
                <w:bCs/>
                <w:sz w:val="18"/>
                <w:szCs w:val="18"/>
                <w:highlight w:val="yellow"/>
                <w:lang w:val="it-IT"/>
              </w:rPr>
            </w:pPr>
            <w:r w:rsidRPr="006A4C7E">
              <w:rPr>
                <w:b/>
                <w:bCs/>
                <w:sz w:val="18"/>
                <w:szCs w:val="18"/>
                <w:lang w:val="it-IT"/>
              </w:rPr>
              <w:t>N/o</w:t>
            </w:r>
          </w:p>
        </w:tc>
        <w:tc>
          <w:tcPr>
            <w:tcW w:w="1087" w:type="dxa"/>
            <w:vMerge w:val="restart"/>
          </w:tcPr>
          <w:p w14:paraId="38354199" w14:textId="2A503D31" w:rsidR="00697939" w:rsidRPr="006A4C7E" w:rsidRDefault="00697939" w:rsidP="006A4C7E">
            <w:pPr>
              <w:pStyle w:val="Blockquote"/>
              <w:spacing w:before="0" w:after="0"/>
              <w:ind w:left="0" w:right="33"/>
              <w:jc w:val="both"/>
              <w:rPr>
                <w:b/>
                <w:bCs/>
                <w:sz w:val="18"/>
                <w:szCs w:val="18"/>
                <w:highlight w:val="yellow"/>
                <w:lang w:val="it-IT"/>
              </w:rPr>
            </w:pPr>
            <w:r w:rsidRPr="006A4C7E">
              <w:rPr>
                <w:b/>
                <w:bCs/>
                <w:sz w:val="18"/>
                <w:szCs w:val="18"/>
                <w:lang w:val="it-IT"/>
              </w:rPr>
              <w:t>Numărul de obiecte</w:t>
            </w:r>
          </w:p>
        </w:tc>
        <w:tc>
          <w:tcPr>
            <w:tcW w:w="1460" w:type="dxa"/>
            <w:vMerge w:val="restart"/>
          </w:tcPr>
          <w:p w14:paraId="6E226F82" w14:textId="4D265D68" w:rsidR="00697939" w:rsidRPr="006A4C7E" w:rsidRDefault="00697939" w:rsidP="006A4C7E">
            <w:pPr>
              <w:pStyle w:val="Blockquote"/>
              <w:spacing w:before="0" w:after="0"/>
              <w:ind w:left="0" w:right="63"/>
              <w:jc w:val="both"/>
              <w:rPr>
                <w:b/>
                <w:bCs/>
                <w:sz w:val="18"/>
                <w:szCs w:val="18"/>
                <w:highlight w:val="yellow"/>
                <w:lang w:val="it-IT"/>
              </w:rPr>
            </w:pPr>
            <w:r w:rsidRPr="006A4C7E">
              <w:rPr>
                <w:b/>
                <w:bCs/>
                <w:sz w:val="18"/>
                <w:szCs w:val="18"/>
                <w:lang w:val="it-IT"/>
              </w:rPr>
              <w:t>Titlul articolului</w:t>
            </w:r>
          </w:p>
        </w:tc>
        <w:tc>
          <w:tcPr>
            <w:tcW w:w="4273" w:type="dxa"/>
          </w:tcPr>
          <w:p w14:paraId="3A1CC1C4" w14:textId="012DA54C" w:rsidR="00697939" w:rsidRPr="006A4C7E" w:rsidRDefault="00697939" w:rsidP="006A4C7E">
            <w:pPr>
              <w:pStyle w:val="Blockquote"/>
              <w:spacing w:before="0" w:after="0"/>
              <w:ind w:left="0"/>
              <w:jc w:val="center"/>
              <w:rPr>
                <w:b/>
                <w:bCs/>
                <w:sz w:val="18"/>
                <w:szCs w:val="18"/>
                <w:highlight w:val="yellow"/>
                <w:lang w:val="it-IT"/>
              </w:rPr>
            </w:pPr>
            <w:r w:rsidRPr="006A4C7E">
              <w:rPr>
                <w:b/>
                <w:bCs/>
                <w:sz w:val="18"/>
                <w:szCs w:val="18"/>
                <w:lang w:val="it-IT"/>
              </w:rPr>
              <w:t>Ofertă tehnică</w:t>
            </w:r>
          </w:p>
        </w:tc>
        <w:tc>
          <w:tcPr>
            <w:tcW w:w="3008" w:type="dxa"/>
            <w:gridSpan w:val="2"/>
          </w:tcPr>
          <w:p w14:paraId="1875AF77" w14:textId="21D00988" w:rsidR="00697939" w:rsidRPr="006A4C7E" w:rsidRDefault="00697939" w:rsidP="006A4C7E">
            <w:pPr>
              <w:pStyle w:val="Blockquote"/>
              <w:spacing w:before="0" w:after="0"/>
              <w:ind w:left="0"/>
              <w:jc w:val="center"/>
              <w:rPr>
                <w:b/>
                <w:bCs/>
                <w:sz w:val="18"/>
                <w:szCs w:val="18"/>
                <w:highlight w:val="yellow"/>
                <w:lang w:val="it-IT"/>
              </w:rPr>
            </w:pPr>
            <w:r w:rsidRPr="006A4C7E">
              <w:rPr>
                <w:b/>
                <w:bCs/>
                <w:sz w:val="18"/>
                <w:szCs w:val="18"/>
                <w:lang w:val="it-IT"/>
              </w:rPr>
              <w:t>Ofertă financiară</w:t>
            </w:r>
          </w:p>
        </w:tc>
      </w:tr>
      <w:tr w:rsidR="006A4C7E" w:rsidRPr="00CA5B1B" w14:paraId="39BA806B" w14:textId="77777777" w:rsidTr="006A4C7E">
        <w:trPr>
          <w:jc w:val="center"/>
        </w:trPr>
        <w:tc>
          <w:tcPr>
            <w:tcW w:w="801" w:type="dxa"/>
            <w:vMerge/>
          </w:tcPr>
          <w:p w14:paraId="24174B4B" w14:textId="77777777" w:rsidR="00697939" w:rsidRPr="006A4C7E" w:rsidRDefault="00697939" w:rsidP="006A4C7E">
            <w:pPr>
              <w:pStyle w:val="Blockquote"/>
              <w:spacing w:before="0" w:after="0"/>
              <w:ind w:left="0"/>
              <w:jc w:val="both"/>
              <w:rPr>
                <w:b/>
                <w:bCs/>
                <w:sz w:val="18"/>
                <w:szCs w:val="18"/>
                <w:highlight w:val="yellow"/>
                <w:lang w:val="it-IT"/>
              </w:rPr>
            </w:pPr>
          </w:p>
        </w:tc>
        <w:tc>
          <w:tcPr>
            <w:tcW w:w="1087" w:type="dxa"/>
            <w:vMerge/>
          </w:tcPr>
          <w:p w14:paraId="2CB03053" w14:textId="77777777" w:rsidR="00697939" w:rsidRPr="006A4C7E" w:rsidRDefault="00697939" w:rsidP="006A4C7E">
            <w:pPr>
              <w:pStyle w:val="Blockquote"/>
              <w:spacing w:before="0" w:after="0"/>
              <w:ind w:left="0"/>
              <w:jc w:val="both"/>
              <w:rPr>
                <w:b/>
                <w:bCs/>
                <w:sz w:val="18"/>
                <w:szCs w:val="18"/>
                <w:highlight w:val="yellow"/>
                <w:lang w:val="it-IT"/>
              </w:rPr>
            </w:pPr>
          </w:p>
        </w:tc>
        <w:tc>
          <w:tcPr>
            <w:tcW w:w="1460" w:type="dxa"/>
            <w:vMerge/>
          </w:tcPr>
          <w:p w14:paraId="7E3A9CD7" w14:textId="77777777" w:rsidR="00697939" w:rsidRPr="006A4C7E" w:rsidRDefault="00697939" w:rsidP="006A4C7E">
            <w:pPr>
              <w:pStyle w:val="Blockquote"/>
              <w:spacing w:before="0" w:after="0"/>
              <w:ind w:left="0"/>
              <w:jc w:val="both"/>
              <w:rPr>
                <w:b/>
                <w:bCs/>
                <w:sz w:val="18"/>
                <w:szCs w:val="18"/>
                <w:highlight w:val="yellow"/>
                <w:lang w:val="it-IT"/>
              </w:rPr>
            </w:pPr>
          </w:p>
        </w:tc>
        <w:tc>
          <w:tcPr>
            <w:tcW w:w="4273" w:type="dxa"/>
          </w:tcPr>
          <w:p w14:paraId="51C1C63C" w14:textId="77777777" w:rsidR="00697939" w:rsidRPr="006A4C7E" w:rsidRDefault="00697939" w:rsidP="006A4C7E">
            <w:pPr>
              <w:pStyle w:val="Blockquote"/>
              <w:spacing w:before="0" w:after="0"/>
              <w:jc w:val="center"/>
              <w:rPr>
                <w:b/>
                <w:bCs/>
                <w:sz w:val="18"/>
                <w:szCs w:val="18"/>
                <w:lang w:val="it-IT"/>
              </w:rPr>
            </w:pPr>
            <w:r w:rsidRPr="006A4C7E">
              <w:rPr>
                <w:b/>
                <w:bCs/>
                <w:sz w:val="18"/>
                <w:szCs w:val="18"/>
                <w:lang w:val="it-IT"/>
              </w:rPr>
              <w:t>Elemente oferite de ofertant, pe baza cerințelor și informațiilor</w:t>
            </w:r>
          </w:p>
          <w:p w14:paraId="299FE941" w14:textId="11DEDA8B" w:rsidR="00697939" w:rsidRPr="006A4C7E" w:rsidRDefault="00697939" w:rsidP="006A4C7E">
            <w:pPr>
              <w:pStyle w:val="Blockquote"/>
              <w:spacing w:before="0" w:after="0"/>
              <w:ind w:left="0"/>
              <w:jc w:val="center"/>
              <w:rPr>
                <w:b/>
                <w:bCs/>
                <w:sz w:val="18"/>
                <w:szCs w:val="18"/>
                <w:highlight w:val="yellow"/>
                <w:lang w:val="it-IT"/>
              </w:rPr>
            </w:pPr>
            <w:r w:rsidRPr="006A4C7E">
              <w:rPr>
                <w:b/>
                <w:bCs/>
                <w:sz w:val="18"/>
                <w:szCs w:val="18"/>
                <w:lang w:val="it-IT"/>
              </w:rPr>
              <w:t>(marca și numele concret vor fi indicate aici)</w:t>
            </w:r>
          </w:p>
        </w:tc>
        <w:tc>
          <w:tcPr>
            <w:tcW w:w="1379" w:type="dxa"/>
          </w:tcPr>
          <w:p w14:paraId="680798D2" w14:textId="77777777" w:rsidR="00697939" w:rsidRPr="006A4C7E" w:rsidRDefault="00697939" w:rsidP="006A4C7E">
            <w:pPr>
              <w:pStyle w:val="Blockquote"/>
              <w:spacing w:before="0" w:after="0"/>
              <w:jc w:val="center"/>
              <w:rPr>
                <w:b/>
                <w:bCs/>
                <w:sz w:val="18"/>
                <w:szCs w:val="18"/>
                <w:lang w:val="it-IT"/>
              </w:rPr>
            </w:pPr>
            <w:r w:rsidRPr="006A4C7E">
              <w:rPr>
                <w:b/>
                <w:bCs/>
                <w:sz w:val="18"/>
                <w:szCs w:val="18"/>
                <w:lang w:val="it-IT"/>
              </w:rPr>
              <w:t>Preț</w:t>
            </w:r>
          </w:p>
          <w:p w14:paraId="76C433E8" w14:textId="40933706" w:rsidR="00697939" w:rsidRPr="006A4C7E" w:rsidRDefault="00697939" w:rsidP="006A4C7E">
            <w:pPr>
              <w:pStyle w:val="Blockquote"/>
              <w:spacing w:before="0" w:after="0"/>
              <w:ind w:left="0" w:right="0"/>
              <w:jc w:val="center"/>
              <w:rPr>
                <w:b/>
                <w:bCs/>
                <w:sz w:val="18"/>
                <w:szCs w:val="18"/>
                <w:highlight w:val="yellow"/>
                <w:lang w:val="it-IT"/>
              </w:rPr>
            </w:pPr>
            <w:r w:rsidRPr="006A4C7E">
              <w:rPr>
                <w:b/>
                <w:bCs/>
                <w:sz w:val="18"/>
                <w:szCs w:val="18"/>
                <w:lang w:val="it-IT"/>
              </w:rPr>
              <w:t>(lei,MD/buc.)</w:t>
            </w:r>
          </w:p>
        </w:tc>
        <w:tc>
          <w:tcPr>
            <w:tcW w:w="1629" w:type="dxa"/>
          </w:tcPr>
          <w:p w14:paraId="07FBD864" w14:textId="40B01F85" w:rsidR="00697939" w:rsidRPr="006A4C7E" w:rsidRDefault="00697939" w:rsidP="006A4C7E">
            <w:pPr>
              <w:pStyle w:val="Blockquote"/>
              <w:spacing w:before="0" w:after="0"/>
              <w:ind w:left="0" w:right="0"/>
              <w:jc w:val="center"/>
              <w:rPr>
                <w:b/>
                <w:bCs/>
                <w:sz w:val="18"/>
                <w:szCs w:val="18"/>
                <w:lang w:val="it-IT"/>
              </w:rPr>
            </w:pPr>
            <w:r w:rsidRPr="006A4C7E">
              <w:rPr>
                <w:b/>
                <w:bCs/>
                <w:sz w:val="18"/>
                <w:szCs w:val="18"/>
                <w:lang w:val="it-IT"/>
              </w:rPr>
              <w:t>Preț</w:t>
            </w:r>
            <w:r w:rsidR="006A4C7E">
              <w:rPr>
                <w:b/>
                <w:bCs/>
                <w:sz w:val="18"/>
                <w:szCs w:val="18"/>
                <w:lang w:val="it-IT"/>
              </w:rPr>
              <w:t xml:space="preserve"> </w:t>
            </w:r>
            <w:r w:rsidRPr="006A4C7E">
              <w:rPr>
                <w:b/>
                <w:bCs/>
                <w:sz w:val="18"/>
                <w:szCs w:val="18"/>
                <w:lang w:val="it-IT"/>
              </w:rPr>
              <w:t>total</w:t>
            </w:r>
          </w:p>
          <w:p w14:paraId="60084E8E" w14:textId="63A91991" w:rsidR="00697939" w:rsidRPr="006A4C7E" w:rsidRDefault="00697939" w:rsidP="006A4C7E">
            <w:pPr>
              <w:pStyle w:val="Blockquote"/>
              <w:spacing w:before="0" w:after="0"/>
              <w:ind w:left="0" w:right="28"/>
              <w:jc w:val="center"/>
              <w:rPr>
                <w:b/>
                <w:bCs/>
                <w:sz w:val="18"/>
                <w:szCs w:val="18"/>
                <w:highlight w:val="yellow"/>
                <w:lang w:val="it-IT"/>
              </w:rPr>
            </w:pPr>
            <w:r w:rsidRPr="006A4C7E">
              <w:rPr>
                <w:b/>
                <w:bCs/>
                <w:sz w:val="18"/>
                <w:szCs w:val="18"/>
                <w:lang w:val="it-IT"/>
              </w:rPr>
              <w:t>(lei, MD/buc.)</w:t>
            </w:r>
          </w:p>
        </w:tc>
      </w:tr>
      <w:tr w:rsidR="00697939" w:rsidRPr="00CA5B1B" w14:paraId="7BEFAB1E" w14:textId="77777777" w:rsidTr="006A4C7E">
        <w:trPr>
          <w:jc w:val="center"/>
        </w:trPr>
        <w:tc>
          <w:tcPr>
            <w:tcW w:w="10629" w:type="dxa"/>
            <w:gridSpan w:val="6"/>
          </w:tcPr>
          <w:p w14:paraId="1FF0D43D" w14:textId="30D67C6C" w:rsidR="00697939" w:rsidRPr="006A4C7E" w:rsidRDefault="00697939" w:rsidP="006A4C7E">
            <w:pPr>
              <w:pStyle w:val="Blockquote"/>
              <w:spacing w:before="0" w:after="0"/>
              <w:ind w:left="0"/>
              <w:jc w:val="center"/>
              <w:rPr>
                <w:b/>
                <w:bCs/>
                <w:sz w:val="18"/>
                <w:szCs w:val="18"/>
                <w:lang w:val="it-IT"/>
              </w:rPr>
            </w:pPr>
            <w:r w:rsidRPr="006A4C7E">
              <w:rPr>
                <w:b/>
                <w:bCs/>
                <w:sz w:val="18"/>
                <w:szCs w:val="18"/>
                <w:lang w:val="it-IT"/>
              </w:rPr>
              <w:t>Provizii</w:t>
            </w:r>
          </w:p>
          <w:p w14:paraId="696C546C" w14:textId="55E3D1B4" w:rsidR="00697939" w:rsidRPr="006A4C7E" w:rsidRDefault="00697939" w:rsidP="006A4C7E">
            <w:pPr>
              <w:pStyle w:val="Blockquote"/>
              <w:spacing w:before="0" w:after="0"/>
              <w:ind w:left="0"/>
              <w:jc w:val="center"/>
              <w:rPr>
                <w:sz w:val="18"/>
                <w:szCs w:val="18"/>
                <w:highlight w:val="yellow"/>
                <w:lang w:val="it-IT"/>
              </w:rPr>
            </w:pPr>
            <w:r w:rsidRPr="006A4C7E">
              <w:rPr>
                <w:sz w:val="18"/>
                <w:szCs w:val="18"/>
                <w:lang w:val="it-IT"/>
              </w:rPr>
              <w:t>(menționarea numelor de mărci este permisă doar dacă opțiunea "sau echivalentul" este disponibilă, permițând oferirea altor branduri)</w:t>
            </w:r>
          </w:p>
        </w:tc>
      </w:tr>
      <w:tr w:rsidR="006A4C7E" w:rsidRPr="006A4C7E" w14:paraId="6193BE09" w14:textId="77777777" w:rsidTr="006A4C7E">
        <w:trPr>
          <w:jc w:val="center"/>
        </w:trPr>
        <w:tc>
          <w:tcPr>
            <w:tcW w:w="801" w:type="dxa"/>
          </w:tcPr>
          <w:p w14:paraId="34848FB7" w14:textId="32A289EA" w:rsidR="00697939" w:rsidRPr="006A4C7E" w:rsidRDefault="006A4C7E" w:rsidP="006A4C7E">
            <w:pPr>
              <w:pStyle w:val="Blockquote"/>
              <w:spacing w:before="0" w:after="0"/>
              <w:ind w:left="0"/>
              <w:jc w:val="both"/>
              <w:rPr>
                <w:sz w:val="18"/>
                <w:szCs w:val="18"/>
                <w:lang w:val="it-IT"/>
              </w:rPr>
            </w:pPr>
            <w:r w:rsidRPr="006A4C7E">
              <w:rPr>
                <w:sz w:val="18"/>
                <w:szCs w:val="18"/>
                <w:lang w:val="it-IT"/>
              </w:rPr>
              <w:t>1.1</w:t>
            </w:r>
          </w:p>
        </w:tc>
        <w:tc>
          <w:tcPr>
            <w:tcW w:w="1087" w:type="dxa"/>
          </w:tcPr>
          <w:p w14:paraId="5C8A3605" w14:textId="77777777" w:rsidR="00697939" w:rsidRPr="006A4C7E" w:rsidRDefault="00697939" w:rsidP="006A4C7E">
            <w:pPr>
              <w:pStyle w:val="Blockquote"/>
              <w:spacing w:before="0" w:after="0"/>
              <w:ind w:left="0"/>
              <w:jc w:val="both"/>
              <w:rPr>
                <w:sz w:val="18"/>
                <w:szCs w:val="18"/>
                <w:highlight w:val="yellow"/>
                <w:lang w:val="it-IT"/>
              </w:rPr>
            </w:pPr>
          </w:p>
        </w:tc>
        <w:tc>
          <w:tcPr>
            <w:tcW w:w="1460" w:type="dxa"/>
          </w:tcPr>
          <w:p w14:paraId="3D475627" w14:textId="77777777" w:rsidR="00697939" w:rsidRPr="006A4C7E" w:rsidRDefault="00697939" w:rsidP="006A4C7E">
            <w:pPr>
              <w:pStyle w:val="Blockquote"/>
              <w:spacing w:before="0" w:after="0"/>
              <w:ind w:left="0"/>
              <w:jc w:val="both"/>
              <w:rPr>
                <w:sz w:val="18"/>
                <w:szCs w:val="18"/>
                <w:highlight w:val="yellow"/>
                <w:lang w:val="it-IT"/>
              </w:rPr>
            </w:pPr>
          </w:p>
        </w:tc>
        <w:tc>
          <w:tcPr>
            <w:tcW w:w="4273" w:type="dxa"/>
          </w:tcPr>
          <w:p w14:paraId="74C0E511" w14:textId="77777777" w:rsidR="00697939" w:rsidRPr="006A4C7E" w:rsidRDefault="00697939" w:rsidP="006A4C7E">
            <w:pPr>
              <w:pStyle w:val="Blockquote"/>
              <w:spacing w:before="0" w:after="0"/>
              <w:ind w:left="0"/>
              <w:jc w:val="both"/>
              <w:rPr>
                <w:sz w:val="18"/>
                <w:szCs w:val="18"/>
                <w:highlight w:val="yellow"/>
                <w:lang w:val="it-IT"/>
              </w:rPr>
            </w:pPr>
          </w:p>
        </w:tc>
        <w:tc>
          <w:tcPr>
            <w:tcW w:w="1379" w:type="dxa"/>
          </w:tcPr>
          <w:p w14:paraId="2720A148" w14:textId="77777777" w:rsidR="00697939" w:rsidRPr="006A4C7E" w:rsidRDefault="00697939" w:rsidP="006A4C7E">
            <w:pPr>
              <w:pStyle w:val="Blockquote"/>
              <w:spacing w:before="0" w:after="0"/>
              <w:ind w:left="0"/>
              <w:jc w:val="both"/>
              <w:rPr>
                <w:sz w:val="18"/>
                <w:szCs w:val="18"/>
                <w:highlight w:val="yellow"/>
                <w:lang w:val="it-IT"/>
              </w:rPr>
            </w:pPr>
          </w:p>
        </w:tc>
        <w:tc>
          <w:tcPr>
            <w:tcW w:w="1629" w:type="dxa"/>
          </w:tcPr>
          <w:p w14:paraId="29D81469" w14:textId="77777777" w:rsidR="00697939" w:rsidRPr="006A4C7E" w:rsidRDefault="00697939" w:rsidP="006A4C7E">
            <w:pPr>
              <w:pStyle w:val="Blockquote"/>
              <w:spacing w:before="0" w:after="0"/>
              <w:ind w:left="0"/>
              <w:jc w:val="both"/>
              <w:rPr>
                <w:sz w:val="18"/>
                <w:szCs w:val="18"/>
                <w:highlight w:val="yellow"/>
                <w:lang w:val="it-IT"/>
              </w:rPr>
            </w:pPr>
          </w:p>
        </w:tc>
      </w:tr>
      <w:tr w:rsidR="006A4C7E" w:rsidRPr="006A4C7E" w14:paraId="691478CC" w14:textId="77777777" w:rsidTr="006A4C7E">
        <w:trPr>
          <w:jc w:val="center"/>
        </w:trPr>
        <w:tc>
          <w:tcPr>
            <w:tcW w:w="801" w:type="dxa"/>
          </w:tcPr>
          <w:p w14:paraId="7BEE3A74" w14:textId="6ECB9DB8" w:rsidR="00697939" w:rsidRPr="006A4C7E" w:rsidRDefault="006A4C7E" w:rsidP="006A4C7E">
            <w:pPr>
              <w:pStyle w:val="Blockquote"/>
              <w:spacing w:before="0" w:after="0"/>
              <w:ind w:left="0"/>
              <w:jc w:val="both"/>
              <w:rPr>
                <w:sz w:val="18"/>
                <w:szCs w:val="18"/>
                <w:lang w:val="it-IT"/>
              </w:rPr>
            </w:pPr>
            <w:r w:rsidRPr="006A4C7E">
              <w:rPr>
                <w:sz w:val="18"/>
                <w:szCs w:val="18"/>
                <w:lang w:val="it-IT"/>
              </w:rPr>
              <w:t>1.2</w:t>
            </w:r>
          </w:p>
        </w:tc>
        <w:tc>
          <w:tcPr>
            <w:tcW w:w="1087" w:type="dxa"/>
          </w:tcPr>
          <w:p w14:paraId="7D457683" w14:textId="77777777" w:rsidR="00697939" w:rsidRPr="006A4C7E" w:rsidRDefault="00697939" w:rsidP="006A4C7E">
            <w:pPr>
              <w:pStyle w:val="Blockquote"/>
              <w:spacing w:before="0" w:after="0"/>
              <w:ind w:left="0"/>
              <w:jc w:val="both"/>
              <w:rPr>
                <w:sz w:val="18"/>
                <w:szCs w:val="18"/>
                <w:highlight w:val="yellow"/>
                <w:lang w:val="it-IT"/>
              </w:rPr>
            </w:pPr>
          </w:p>
        </w:tc>
        <w:tc>
          <w:tcPr>
            <w:tcW w:w="1460" w:type="dxa"/>
          </w:tcPr>
          <w:p w14:paraId="6CE081E3" w14:textId="77777777" w:rsidR="00697939" w:rsidRPr="006A4C7E" w:rsidRDefault="00697939" w:rsidP="006A4C7E">
            <w:pPr>
              <w:pStyle w:val="Blockquote"/>
              <w:spacing w:before="0" w:after="0"/>
              <w:ind w:left="0"/>
              <w:jc w:val="both"/>
              <w:rPr>
                <w:sz w:val="18"/>
                <w:szCs w:val="18"/>
                <w:highlight w:val="yellow"/>
                <w:lang w:val="it-IT"/>
              </w:rPr>
            </w:pPr>
          </w:p>
        </w:tc>
        <w:tc>
          <w:tcPr>
            <w:tcW w:w="4273" w:type="dxa"/>
          </w:tcPr>
          <w:p w14:paraId="7BE3DCDE" w14:textId="77777777" w:rsidR="00697939" w:rsidRPr="006A4C7E" w:rsidRDefault="00697939" w:rsidP="006A4C7E">
            <w:pPr>
              <w:pStyle w:val="Blockquote"/>
              <w:spacing w:before="0" w:after="0"/>
              <w:ind w:left="0"/>
              <w:jc w:val="both"/>
              <w:rPr>
                <w:sz w:val="18"/>
                <w:szCs w:val="18"/>
                <w:highlight w:val="yellow"/>
                <w:lang w:val="it-IT"/>
              </w:rPr>
            </w:pPr>
          </w:p>
        </w:tc>
        <w:tc>
          <w:tcPr>
            <w:tcW w:w="1379" w:type="dxa"/>
          </w:tcPr>
          <w:p w14:paraId="6F9D3724" w14:textId="77777777" w:rsidR="00697939" w:rsidRPr="006A4C7E" w:rsidRDefault="00697939" w:rsidP="006A4C7E">
            <w:pPr>
              <w:pStyle w:val="Blockquote"/>
              <w:spacing w:before="0" w:after="0"/>
              <w:ind w:left="0"/>
              <w:jc w:val="both"/>
              <w:rPr>
                <w:sz w:val="18"/>
                <w:szCs w:val="18"/>
                <w:highlight w:val="yellow"/>
                <w:lang w:val="it-IT"/>
              </w:rPr>
            </w:pPr>
          </w:p>
        </w:tc>
        <w:tc>
          <w:tcPr>
            <w:tcW w:w="1629" w:type="dxa"/>
          </w:tcPr>
          <w:p w14:paraId="7D596213" w14:textId="77777777" w:rsidR="00697939" w:rsidRPr="006A4C7E" w:rsidRDefault="00697939" w:rsidP="006A4C7E">
            <w:pPr>
              <w:pStyle w:val="Blockquote"/>
              <w:spacing w:before="0" w:after="0"/>
              <w:ind w:left="0"/>
              <w:jc w:val="both"/>
              <w:rPr>
                <w:sz w:val="18"/>
                <w:szCs w:val="18"/>
                <w:highlight w:val="yellow"/>
                <w:lang w:val="it-IT"/>
              </w:rPr>
            </w:pPr>
          </w:p>
        </w:tc>
      </w:tr>
      <w:tr w:rsidR="006A4C7E" w:rsidRPr="006A4C7E" w14:paraId="6C5F09EE" w14:textId="77777777" w:rsidTr="006A4C7E">
        <w:trPr>
          <w:jc w:val="center"/>
        </w:trPr>
        <w:tc>
          <w:tcPr>
            <w:tcW w:w="801" w:type="dxa"/>
          </w:tcPr>
          <w:p w14:paraId="516B1ABA" w14:textId="157A8555" w:rsidR="00697939" w:rsidRPr="006A4C7E" w:rsidRDefault="006A4C7E" w:rsidP="006A4C7E">
            <w:pPr>
              <w:pStyle w:val="Blockquote"/>
              <w:spacing w:before="0" w:after="0"/>
              <w:ind w:left="0"/>
              <w:jc w:val="both"/>
              <w:rPr>
                <w:sz w:val="18"/>
                <w:szCs w:val="18"/>
                <w:lang w:val="it-IT"/>
              </w:rPr>
            </w:pPr>
            <w:r w:rsidRPr="006A4C7E">
              <w:rPr>
                <w:sz w:val="18"/>
                <w:szCs w:val="18"/>
                <w:lang w:val="it-IT"/>
              </w:rPr>
              <w:t>1.3</w:t>
            </w:r>
          </w:p>
        </w:tc>
        <w:tc>
          <w:tcPr>
            <w:tcW w:w="1087" w:type="dxa"/>
          </w:tcPr>
          <w:p w14:paraId="14ED2BA3" w14:textId="77777777" w:rsidR="00697939" w:rsidRPr="006A4C7E" w:rsidRDefault="00697939" w:rsidP="006A4C7E">
            <w:pPr>
              <w:pStyle w:val="Blockquote"/>
              <w:spacing w:before="0" w:after="0"/>
              <w:ind w:left="0"/>
              <w:jc w:val="both"/>
              <w:rPr>
                <w:sz w:val="18"/>
                <w:szCs w:val="18"/>
                <w:highlight w:val="yellow"/>
                <w:lang w:val="it-IT"/>
              </w:rPr>
            </w:pPr>
          </w:p>
        </w:tc>
        <w:tc>
          <w:tcPr>
            <w:tcW w:w="1460" w:type="dxa"/>
          </w:tcPr>
          <w:p w14:paraId="69AFCC6D" w14:textId="77777777" w:rsidR="00697939" w:rsidRPr="006A4C7E" w:rsidRDefault="00697939" w:rsidP="006A4C7E">
            <w:pPr>
              <w:pStyle w:val="Blockquote"/>
              <w:spacing w:before="0" w:after="0"/>
              <w:ind w:left="0"/>
              <w:jc w:val="both"/>
              <w:rPr>
                <w:sz w:val="18"/>
                <w:szCs w:val="18"/>
                <w:highlight w:val="yellow"/>
                <w:lang w:val="it-IT"/>
              </w:rPr>
            </w:pPr>
          </w:p>
        </w:tc>
        <w:tc>
          <w:tcPr>
            <w:tcW w:w="4273" w:type="dxa"/>
          </w:tcPr>
          <w:p w14:paraId="184264FD" w14:textId="77777777" w:rsidR="00697939" w:rsidRPr="006A4C7E" w:rsidRDefault="00697939" w:rsidP="006A4C7E">
            <w:pPr>
              <w:pStyle w:val="Blockquote"/>
              <w:spacing w:before="0" w:after="0"/>
              <w:ind w:left="0"/>
              <w:jc w:val="both"/>
              <w:rPr>
                <w:sz w:val="18"/>
                <w:szCs w:val="18"/>
                <w:highlight w:val="yellow"/>
                <w:lang w:val="it-IT"/>
              </w:rPr>
            </w:pPr>
          </w:p>
        </w:tc>
        <w:tc>
          <w:tcPr>
            <w:tcW w:w="1379" w:type="dxa"/>
          </w:tcPr>
          <w:p w14:paraId="46290D42" w14:textId="77777777" w:rsidR="00697939" w:rsidRPr="006A4C7E" w:rsidRDefault="00697939" w:rsidP="006A4C7E">
            <w:pPr>
              <w:pStyle w:val="Blockquote"/>
              <w:spacing w:before="0" w:after="0"/>
              <w:ind w:left="0"/>
              <w:jc w:val="both"/>
              <w:rPr>
                <w:sz w:val="18"/>
                <w:szCs w:val="18"/>
                <w:highlight w:val="yellow"/>
                <w:lang w:val="it-IT"/>
              </w:rPr>
            </w:pPr>
          </w:p>
        </w:tc>
        <w:tc>
          <w:tcPr>
            <w:tcW w:w="1629" w:type="dxa"/>
          </w:tcPr>
          <w:p w14:paraId="2FEE8487" w14:textId="77777777" w:rsidR="00697939" w:rsidRPr="006A4C7E" w:rsidRDefault="00697939" w:rsidP="006A4C7E">
            <w:pPr>
              <w:pStyle w:val="Blockquote"/>
              <w:spacing w:before="0" w:after="0"/>
              <w:ind w:left="0"/>
              <w:jc w:val="both"/>
              <w:rPr>
                <w:sz w:val="18"/>
                <w:szCs w:val="18"/>
                <w:highlight w:val="yellow"/>
                <w:lang w:val="it-IT"/>
              </w:rPr>
            </w:pPr>
          </w:p>
        </w:tc>
      </w:tr>
      <w:tr w:rsidR="006A4C7E" w:rsidRPr="006A4C7E" w14:paraId="4F551ADE" w14:textId="77777777" w:rsidTr="006A4C7E">
        <w:trPr>
          <w:jc w:val="center"/>
        </w:trPr>
        <w:tc>
          <w:tcPr>
            <w:tcW w:w="801" w:type="dxa"/>
          </w:tcPr>
          <w:p w14:paraId="150CD5F7" w14:textId="77777777" w:rsidR="00697939" w:rsidRPr="006A4C7E" w:rsidRDefault="00697939" w:rsidP="006A4C7E">
            <w:pPr>
              <w:pStyle w:val="Blockquote"/>
              <w:spacing w:before="0" w:after="0"/>
              <w:ind w:left="0"/>
              <w:jc w:val="both"/>
              <w:rPr>
                <w:sz w:val="18"/>
                <w:szCs w:val="18"/>
                <w:highlight w:val="yellow"/>
                <w:lang w:val="it-IT"/>
              </w:rPr>
            </w:pPr>
          </w:p>
        </w:tc>
        <w:tc>
          <w:tcPr>
            <w:tcW w:w="1087" w:type="dxa"/>
          </w:tcPr>
          <w:p w14:paraId="28792ACA" w14:textId="77777777" w:rsidR="00697939" w:rsidRPr="006A4C7E" w:rsidRDefault="00697939" w:rsidP="006A4C7E">
            <w:pPr>
              <w:pStyle w:val="Blockquote"/>
              <w:spacing w:before="0" w:after="0"/>
              <w:ind w:left="0"/>
              <w:jc w:val="both"/>
              <w:rPr>
                <w:sz w:val="18"/>
                <w:szCs w:val="18"/>
                <w:highlight w:val="yellow"/>
                <w:lang w:val="it-IT"/>
              </w:rPr>
            </w:pPr>
          </w:p>
        </w:tc>
        <w:tc>
          <w:tcPr>
            <w:tcW w:w="1460" w:type="dxa"/>
          </w:tcPr>
          <w:p w14:paraId="4B6B5ADA" w14:textId="77777777" w:rsidR="00697939" w:rsidRPr="006A4C7E" w:rsidRDefault="00697939" w:rsidP="006A4C7E">
            <w:pPr>
              <w:pStyle w:val="Blockquote"/>
              <w:spacing w:before="0" w:after="0"/>
              <w:ind w:left="0"/>
              <w:jc w:val="both"/>
              <w:rPr>
                <w:sz w:val="18"/>
                <w:szCs w:val="18"/>
                <w:highlight w:val="yellow"/>
                <w:lang w:val="it-IT"/>
              </w:rPr>
            </w:pPr>
          </w:p>
        </w:tc>
        <w:tc>
          <w:tcPr>
            <w:tcW w:w="4273" w:type="dxa"/>
          </w:tcPr>
          <w:p w14:paraId="7089445E" w14:textId="77777777" w:rsidR="00697939" w:rsidRPr="006A4C7E" w:rsidRDefault="00697939" w:rsidP="006A4C7E">
            <w:pPr>
              <w:pStyle w:val="Blockquote"/>
              <w:spacing w:before="0" w:after="0"/>
              <w:ind w:left="0"/>
              <w:jc w:val="both"/>
              <w:rPr>
                <w:sz w:val="18"/>
                <w:szCs w:val="18"/>
                <w:highlight w:val="yellow"/>
                <w:lang w:val="it-IT"/>
              </w:rPr>
            </w:pPr>
          </w:p>
        </w:tc>
        <w:tc>
          <w:tcPr>
            <w:tcW w:w="1379" w:type="dxa"/>
          </w:tcPr>
          <w:p w14:paraId="5D10CEEB" w14:textId="77777777" w:rsidR="00697939" w:rsidRPr="006A4C7E" w:rsidRDefault="00697939" w:rsidP="006A4C7E">
            <w:pPr>
              <w:pStyle w:val="Blockquote"/>
              <w:spacing w:before="0" w:after="0"/>
              <w:ind w:left="0"/>
              <w:jc w:val="both"/>
              <w:rPr>
                <w:sz w:val="18"/>
                <w:szCs w:val="18"/>
                <w:highlight w:val="yellow"/>
                <w:lang w:val="it-IT"/>
              </w:rPr>
            </w:pPr>
          </w:p>
        </w:tc>
        <w:tc>
          <w:tcPr>
            <w:tcW w:w="1629" w:type="dxa"/>
          </w:tcPr>
          <w:p w14:paraId="68DF087A" w14:textId="77777777" w:rsidR="00697939" w:rsidRPr="006A4C7E" w:rsidRDefault="00697939" w:rsidP="006A4C7E">
            <w:pPr>
              <w:pStyle w:val="Blockquote"/>
              <w:spacing w:before="0" w:after="0"/>
              <w:ind w:left="0"/>
              <w:jc w:val="both"/>
              <w:rPr>
                <w:sz w:val="18"/>
                <w:szCs w:val="18"/>
                <w:highlight w:val="yellow"/>
                <w:lang w:val="it-IT"/>
              </w:rPr>
            </w:pPr>
          </w:p>
        </w:tc>
      </w:tr>
    </w:tbl>
    <w:p w14:paraId="0A006552" w14:textId="5B0B8C96" w:rsidR="00177F57" w:rsidRDefault="00177F57" w:rsidP="00177F57">
      <w:pPr>
        <w:pStyle w:val="Blockquote"/>
        <w:spacing w:before="240"/>
        <w:ind w:left="0"/>
        <w:jc w:val="both"/>
        <w:rPr>
          <w:sz w:val="22"/>
          <w:szCs w:val="22"/>
          <w:highlight w:val="yellow"/>
          <w:lang w:val="it-IT"/>
        </w:rPr>
      </w:pPr>
    </w:p>
    <w:tbl>
      <w:tblPr>
        <w:tblStyle w:val="af8"/>
        <w:tblW w:w="0" w:type="auto"/>
        <w:tblInd w:w="360" w:type="dxa"/>
        <w:tblLook w:val="04A0" w:firstRow="1" w:lastRow="0" w:firstColumn="1" w:lastColumn="0" w:noHBand="0" w:noVBand="1"/>
      </w:tblPr>
      <w:tblGrid>
        <w:gridCol w:w="1710"/>
        <w:gridCol w:w="7274"/>
      </w:tblGrid>
      <w:tr w:rsidR="006A4C7E" w:rsidRPr="00177F57" w14:paraId="3357EA5E" w14:textId="77777777" w:rsidTr="00A622CB">
        <w:tc>
          <w:tcPr>
            <w:tcW w:w="1053" w:type="dxa"/>
          </w:tcPr>
          <w:p w14:paraId="5ADCC15F" w14:textId="77777777" w:rsidR="006A4C7E" w:rsidRDefault="006A4C7E" w:rsidP="00A622CB">
            <w:pPr>
              <w:pStyle w:val="Blockquote"/>
              <w:spacing w:before="0" w:after="0"/>
              <w:ind w:left="0"/>
              <w:jc w:val="both"/>
              <w:rPr>
                <w:b/>
                <w:bCs/>
                <w:szCs w:val="24"/>
                <w:lang w:val="it-IT"/>
              </w:rPr>
            </w:pPr>
          </w:p>
          <w:p w14:paraId="61F33E70" w14:textId="77777777" w:rsidR="006A4C7E" w:rsidRDefault="006A4C7E" w:rsidP="00A622CB">
            <w:pPr>
              <w:pStyle w:val="Blockquote"/>
              <w:spacing w:before="0" w:after="0"/>
              <w:ind w:left="0"/>
              <w:jc w:val="both"/>
              <w:rPr>
                <w:b/>
                <w:bCs/>
                <w:szCs w:val="24"/>
                <w:lang w:val="it-IT"/>
              </w:rPr>
            </w:pPr>
            <w:r w:rsidRPr="00177F57">
              <w:rPr>
                <w:b/>
                <w:bCs/>
                <w:szCs w:val="24"/>
                <w:lang w:val="it-IT"/>
              </w:rPr>
              <w:t>Nume</w:t>
            </w:r>
          </w:p>
          <w:p w14:paraId="4BAF423A" w14:textId="77777777" w:rsidR="006A4C7E" w:rsidRPr="00177F57" w:rsidRDefault="006A4C7E" w:rsidP="00A622CB">
            <w:pPr>
              <w:pStyle w:val="Blockquote"/>
              <w:spacing w:before="0" w:after="0"/>
              <w:ind w:left="0"/>
              <w:jc w:val="both"/>
              <w:rPr>
                <w:b/>
                <w:bCs/>
                <w:szCs w:val="24"/>
                <w:lang w:val="it-IT"/>
              </w:rPr>
            </w:pPr>
          </w:p>
        </w:tc>
        <w:tc>
          <w:tcPr>
            <w:tcW w:w="7931" w:type="dxa"/>
          </w:tcPr>
          <w:p w14:paraId="1D8C885C" w14:textId="77777777" w:rsidR="006A4C7E" w:rsidRPr="00177F57" w:rsidRDefault="006A4C7E" w:rsidP="00A622CB">
            <w:pPr>
              <w:pStyle w:val="Blockquote"/>
              <w:spacing w:before="0" w:after="0"/>
              <w:ind w:left="0"/>
              <w:jc w:val="both"/>
              <w:rPr>
                <w:szCs w:val="24"/>
                <w:lang w:val="it-IT"/>
              </w:rPr>
            </w:pPr>
          </w:p>
        </w:tc>
      </w:tr>
      <w:tr w:rsidR="006A4C7E" w:rsidRPr="00177F57" w14:paraId="302DBA35" w14:textId="77777777" w:rsidTr="00A622CB">
        <w:tc>
          <w:tcPr>
            <w:tcW w:w="1053" w:type="dxa"/>
            <w:vMerge w:val="restart"/>
          </w:tcPr>
          <w:p w14:paraId="4EC6F3C9" w14:textId="77777777" w:rsidR="006A4C7E" w:rsidRDefault="006A4C7E" w:rsidP="00A622CB">
            <w:pPr>
              <w:pStyle w:val="Blockquote"/>
              <w:spacing w:before="0" w:after="0"/>
              <w:ind w:left="0"/>
              <w:jc w:val="both"/>
              <w:rPr>
                <w:b/>
                <w:bCs/>
                <w:szCs w:val="24"/>
                <w:lang w:val="ro-RO"/>
              </w:rPr>
            </w:pPr>
            <w:r w:rsidRPr="00177F57">
              <w:rPr>
                <w:b/>
                <w:bCs/>
                <w:szCs w:val="24"/>
                <w:lang w:val="it-IT"/>
              </w:rPr>
              <w:t>Semn</w:t>
            </w:r>
            <w:r w:rsidRPr="00177F57">
              <w:rPr>
                <w:b/>
                <w:bCs/>
                <w:szCs w:val="24"/>
                <w:lang w:val="ro-RO"/>
              </w:rPr>
              <w:t>ătura</w:t>
            </w:r>
          </w:p>
          <w:p w14:paraId="4183457A" w14:textId="77777777" w:rsidR="006A4C7E" w:rsidRPr="00177F57" w:rsidRDefault="006A4C7E" w:rsidP="00A622CB">
            <w:pPr>
              <w:pStyle w:val="Blockquote"/>
              <w:spacing w:before="0" w:after="0"/>
              <w:ind w:left="0"/>
              <w:jc w:val="both"/>
              <w:rPr>
                <w:b/>
                <w:bCs/>
                <w:szCs w:val="24"/>
                <w:lang w:val="ro-RO"/>
              </w:rPr>
            </w:pPr>
          </w:p>
          <w:p w14:paraId="640D42E4" w14:textId="77777777" w:rsidR="006A4C7E" w:rsidRDefault="006A4C7E" w:rsidP="00A622CB">
            <w:pPr>
              <w:pStyle w:val="Blockquote"/>
              <w:spacing w:before="0" w:after="0"/>
              <w:ind w:left="0"/>
              <w:jc w:val="both"/>
              <w:rPr>
                <w:b/>
                <w:bCs/>
                <w:szCs w:val="24"/>
                <w:lang w:val="ro-RO"/>
              </w:rPr>
            </w:pPr>
            <w:r w:rsidRPr="00177F57">
              <w:rPr>
                <w:b/>
                <w:bCs/>
                <w:szCs w:val="24"/>
                <w:lang w:val="ro-RO"/>
              </w:rPr>
              <w:t>Data</w:t>
            </w:r>
          </w:p>
          <w:p w14:paraId="6BCC2268" w14:textId="77777777" w:rsidR="006A4C7E" w:rsidRPr="00177F57" w:rsidRDefault="006A4C7E" w:rsidP="00A622CB">
            <w:pPr>
              <w:pStyle w:val="Blockquote"/>
              <w:spacing w:before="0" w:after="0"/>
              <w:ind w:left="0"/>
              <w:jc w:val="both"/>
              <w:rPr>
                <w:b/>
                <w:bCs/>
                <w:szCs w:val="24"/>
                <w:lang w:val="ro-RO"/>
              </w:rPr>
            </w:pPr>
          </w:p>
        </w:tc>
        <w:tc>
          <w:tcPr>
            <w:tcW w:w="7931" w:type="dxa"/>
          </w:tcPr>
          <w:p w14:paraId="1150DA1C" w14:textId="77777777" w:rsidR="006A4C7E" w:rsidRDefault="006A4C7E" w:rsidP="00A622CB">
            <w:pPr>
              <w:pStyle w:val="Blockquote"/>
              <w:spacing w:before="0" w:after="0"/>
              <w:ind w:left="0"/>
              <w:jc w:val="both"/>
              <w:rPr>
                <w:szCs w:val="24"/>
                <w:lang w:val="it-IT"/>
              </w:rPr>
            </w:pPr>
          </w:p>
          <w:p w14:paraId="65CC0E0E" w14:textId="77777777" w:rsidR="006A4C7E" w:rsidRDefault="006A4C7E" w:rsidP="00A622CB">
            <w:pPr>
              <w:pStyle w:val="Blockquote"/>
              <w:spacing w:before="0" w:after="0"/>
              <w:ind w:left="0"/>
              <w:jc w:val="both"/>
              <w:rPr>
                <w:szCs w:val="24"/>
                <w:lang w:val="it-IT"/>
              </w:rPr>
            </w:pPr>
          </w:p>
          <w:p w14:paraId="60441D87" w14:textId="77777777" w:rsidR="006A4C7E" w:rsidRPr="00177F57" w:rsidRDefault="006A4C7E" w:rsidP="00A622CB">
            <w:pPr>
              <w:pStyle w:val="Blockquote"/>
              <w:spacing w:before="0" w:after="0"/>
              <w:ind w:left="0"/>
              <w:jc w:val="both"/>
              <w:rPr>
                <w:szCs w:val="24"/>
                <w:lang w:val="it-IT"/>
              </w:rPr>
            </w:pPr>
          </w:p>
        </w:tc>
      </w:tr>
      <w:tr w:rsidR="006A4C7E" w:rsidRPr="00177F57" w14:paraId="76D623AF" w14:textId="77777777" w:rsidTr="00A622CB">
        <w:tc>
          <w:tcPr>
            <w:tcW w:w="1053" w:type="dxa"/>
            <w:vMerge/>
          </w:tcPr>
          <w:p w14:paraId="654D47E3" w14:textId="77777777" w:rsidR="006A4C7E" w:rsidRPr="00177F57" w:rsidRDefault="006A4C7E" w:rsidP="00A622CB">
            <w:pPr>
              <w:pStyle w:val="Blockquote"/>
              <w:spacing w:before="0" w:after="0"/>
              <w:ind w:left="0"/>
              <w:jc w:val="both"/>
              <w:rPr>
                <w:szCs w:val="24"/>
                <w:lang w:val="it-IT"/>
              </w:rPr>
            </w:pPr>
          </w:p>
        </w:tc>
        <w:tc>
          <w:tcPr>
            <w:tcW w:w="7931" w:type="dxa"/>
          </w:tcPr>
          <w:p w14:paraId="60CBB7FD" w14:textId="77777777" w:rsidR="006A4C7E" w:rsidRDefault="006A4C7E" w:rsidP="00A622CB">
            <w:pPr>
              <w:pStyle w:val="Blockquote"/>
              <w:spacing w:before="0" w:after="0"/>
              <w:ind w:left="0"/>
              <w:jc w:val="both"/>
              <w:rPr>
                <w:szCs w:val="24"/>
                <w:lang w:val="it-IT"/>
              </w:rPr>
            </w:pPr>
          </w:p>
          <w:p w14:paraId="025E4DAA" w14:textId="77777777" w:rsidR="006A4C7E" w:rsidRPr="00177F57" w:rsidRDefault="006A4C7E" w:rsidP="00A622CB">
            <w:pPr>
              <w:pStyle w:val="Blockquote"/>
              <w:spacing w:before="0" w:after="0"/>
              <w:ind w:left="0"/>
              <w:jc w:val="both"/>
              <w:rPr>
                <w:szCs w:val="24"/>
                <w:lang w:val="it-IT"/>
              </w:rPr>
            </w:pPr>
          </w:p>
        </w:tc>
      </w:tr>
    </w:tbl>
    <w:p w14:paraId="651D4CBA" w14:textId="30156D8A" w:rsidR="006A4C7E" w:rsidRDefault="006A4C7E" w:rsidP="00177F57">
      <w:pPr>
        <w:pStyle w:val="Blockquote"/>
        <w:spacing w:before="240"/>
        <w:ind w:left="0"/>
        <w:jc w:val="both"/>
        <w:rPr>
          <w:sz w:val="22"/>
          <w:szCs w:val="22"/>
          <w:highlight w:val="yellow"/>
          <w:lang w:val="it-IT"/>
        </w:rPr>
      </w:pPr>
    </w:p>
    <w:p w14:paraId="4118052C" w14:textId="518B521C" w:rsidR="006A4C7E" w:rsidRDefault="006A4C7E" w:rsidP="00177F57">
      <w:pPr>
        <w:pStyle w:val="Blockquote"/>
        <w:spacing w:before="240"/>
        <w:ind w:left="0"/>
        <w:jc w:val="both"/>
        <w:rPr>
          <w:sz w:val="22"/>
          <w:szCs w:val="22"/>
          <w:highlight w:val="yellow"/>
          <w:lang w:val="it-IT"/>
        </w:rPr>
      </w:pPr>
    </w:p>
    <w:p w14:paraId="68D9CFF1" w14:textId="070B2D3E" w:rsidR="006A4C7E" w:rsidRDefault="006A4C7E" w:rsidP="00177F57">
      <w:pPr>
        <w:pStyle w:val="Blockquote"/>
        <w:spacing w:before="240"/>
        <w:ind w:left="0"/>
        <w:jc w:val="both"/>
        <w:rPr>
          <w:sz w:val="22"/>
          <w:szCs w:val="22"/>
          <w:highlight w:val="yellow"/>
          <w:lang w:val="it-IT"/>
        </w:rPr>
      </w:pPr>
    </w:p>
    <w:p w14:paraId="52D34B16" w14:textId="77777777" w:rsidR="006A4C7E" w:rsidRDefault="006A4C7E" w:rsidP="00177F57">
      <w:pPr>
        <w:pStyle w:val="Blockquote"/>
        <w:spacing w:before="240"/>
        <w:ind w:left="0"/>
        <w:jc w:val="both"/>
        <w:rPr>
          <w:sz w:val="22"/>
          <w:szCs w:val="22"/>
          <w:highlight w:val="yellow"/>
          <w:lang w:val="it-IT"/>
        </w:rPr>
      </w:pPr>
    </w:p>
    <w:p w14:paraId="0975C43D" w14:textId="65ADE232" w:rsidR="006A4C7E" w:rsidRDefault="006A4C7E" w:rsidP="006A4C7E">
      <w:pPr>
        <w:pStyle w:val="Blockquote"/>
        <w:spacing w:before="240"/>
        <w:ind w:left="-142"/>
        <w:jc w:val="both"/>
        <w:rPr>
          <w:sz w:val="22"/>
          <w:szCs w:val="22"/>
          <w:highlight w:val="yellow"/>
          <w:lang w:val="it-IT"/>
        </w:rPr>
      </w:pPr>
      <w:r>
        <w:rPr>
          <w:noProof/>
          <w:sz w:val="22"/>
          <w:szCs w:val="22"/>
          <w:highlight w:val="yellow"/>
          <w:lang w:val="it-IT"/>
        </w:rPr>
        <w:drawing>
          <wp:inline distT="0" distB="0" distL="0" distR="0" wp14:anchorId="618E57F2" wp14:editId="1EE8D7DC">
            <wp:extent cx="1908175" cy="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8175" cy="6350"/>
                    </a:xfrm>
                    <a:prstGeom prst="rect">
                      <a:avLst/>
                    </a:prstGeom>
                    <a:noFill/>
                  </pic:spPr>
                </pic:pic>
              </a:graphicData>
            </a:graphic>
          </wp:inline>
        </w:drawing>
      </w:r>
    </w:p>
    <w:p w14:paraId="6F060E83" w14:textId="77777777" w:rsidR="006A4C7E" w:rsidRPr="006A4C7E" w:rsidRDefault="006A4C7E" w:rsidP="006A4C7E">
      <w:pPr>
        <w:pStyle w:val="Blockquote"/>
        <w:spacing w:before="0" w:after="0"/>
        <w:ind w:left="-142"/>
        <w:jc w:val="both"/>
        <w:rPr>
          <w:sz w:val="18"/>
          <w:szCs w:val="18"/>
          <w:lang w:val="it-IT"/>
        </w:rPr>
      </w:pPr>
      <w:r w:rsidRPr="006A4C7E">
        <w:rPr>
          <w:sz w:val="18"/>
          <w:szCs w:val="18"/>
          <w:lang w:val="it-IT"/>
        </w:rPr>
        <w:t>Prețurile sunt exprimate în lei moldovenești (MDL).</w:t>
      </w:r>
    </w:p>
    <w:p w14:paraId="5667AAFA" w14:textId="77777777" w:rsidR="006A4C7E" w:rsidRPr="006A4C7E" w:rsidRDefault="006A4C7E" w:rsidP="006A4C7E">
      <w:pPr>
        <w:pStyle w:val="Blockquote"/>
        <w:spacing w:before="0" w:after="0"/>
        <w:ind w:left="-142"/>
        <w:jc w:val="both"/>
        <w:rPr>
          <w:sz w:val="18"/>
          <w:szCs w:val="18"/>
          <w:lang w:val="it-IT"/>
        </w:rPr>
      </w:pPr>
      <w:r w:rsidRPr="006A4C7E">
        <w:rPr>
          <w:sz w:val="18"/>
          <w:szCs w:val="18"/>
          <w:lang w:val="it-IT"/>
        </w:rPr>
        <w:t>Prețul include toate costurile aferente furnizării bunurilor: personalizare, ambalare, transport și livrare la sediul autorității contractante.</w:t>
      </w:r>
    </w:p>
    <w:p w14:paraId="396CB945" w14:textId="0899B7A7" w:rsidR="00177F57" w:rsidRDefault="006A4C7E" w:rsidP="006A4C7E">
      <w:pPr>
        <w:pStyle w:val="Blockquote"/>
        <w:spacing w:before="0" w:after="0"/>
        <w:ind w:left="-142"/>
        <w:jc w:val="both"/>
        <w:rPr>
          <w:sz w:val="18"/>
          <w:szCs w:val="18"/>
          <w:highlight w:val="yellow"/>
          <w:lang w:val="it-IT"/>
        </w:rPr>
      </w:pPr>
      <w:r w:rsidRPr="006A4C7E">
        <w:rPr>
          <w:sz w:val="18"/>
          <w:szCs w:val="18"/>
          <w:lang w:val="it-IT"/>
        </w:rPr>
        <w:t xml:space="preserve">Conform legislației fiscale aplicabile, inclusiv HG nr. 246/2010, cu modificările ulterioare, proiectul face parte din programele de asistență tehnică internațională, fiind </w:t>
      </w:r>
      <w:r w:rsidRPr="006A4C7E">
        <w:rPr>
          <w:b/>
          <w:bCs/>
          <w:sz w:val="18"/>
          <w:szCs w:val="18"/>
          <w:lang w:val="it-IT"/>
        </w:rPr>
        <w:t>scutit de TVA, taxe vamale și alte taxe aferente</w:t>
      </w:r>
      <w:r w:rsidRPr="006A4C7E">
        <w:rPr>
          <w:sz w:val="18"/>
          <w:szCs w:val="18"/>
          <w:lang w:val="it-IT"/>
        </w:rPr>
        <w:t>.</w:t>
      </w:r>
    </w:p>
    <w:p w14:paraId="0C274974" w14:textId="3ADAD6E3" w:rsidR="006A4C7E" w:rsidRPr="006A4C7E" w:rsidRDefault="006A4C7E" w:rsidP="006A4C7E">
      <w:pPr>
        <w:pStyle w:val="Blockquote"/>
        <w:spacing w:before="0" w:after="0"/>
        <w:ind w:left="-142" w:right="-2"/>
        <w:jc w:val="both"/>
        <w:rPr>
          <w:sz w:val="18"/>
          <w:szCs w:val="18"/>
          <w:highlight w:val="yellow"/>
          <w:lang w:val="it-IT"/>
        </w:rPr>
      </w:pPr>
      <w:r w:rsidRPr="006A4C7E">
        <w:rPr>
          <w:sz w:val="18"/>
          <w:szCs w:val="18"/>
          <w:lang w:val="it-IT"/>
        </w:rPr>
        <w:t>Prețul oferit include livrarea articolelor descrise, precum și toate costurile aferente (de exemplu transport, logistică, costuri materiale) atunci când este necesar.</w:t>
      </w:r>
    </w:p>
    <w:p w14:paraId="45DC44E2" w14:textId="2E4B7648" w:rsidR="00177F57" w:rsidRDefault="00177F57" w:rsidP="00177F57">
      <w:pPr>
        <w:pStyle w:val="Blockquote"/>
        <w:spacing w:before="240"/>
        <w:ind w:left="0"/>
        <w:jc w:val="both"/>
        <w:rPr>
          <w:sz w:val="22"/>
          <w:szCs w:val="22"/>
          <w:highlight w:val="yellow"/>
          <w:lang w:val="it-IT"/>
        </w:rPr>
      </w:pPr>
    </w:p>
    <w:p w14:paraId="20057C61" w14:textId="0D814F03" w:rsidR="00177F57" w:rsidRDefault="00177F57" w:rsidP="00177F57">
      <w:pPr>
        <w:pStyle w:val="Blockquote"/>
        <w:spacing w:before="240"/>
        <w:ind w:left="0"/>
        <w:jc w:val="both"/>
        <w:rPr>
          <w:sz w:val="22"/>
          <w:szCs w:val="22"/>
          <w:highlight w:val="yellow"/>
          <w:lang w:val="it-IT"/>
        </w:rPr>
      </w:pPr>
    </w:p>
    <w:p w14:paraId="28A8D8BE" w14:textId="77777777" w:rsidR="006A4C7E" w:rsidRPr="00177F57" w:rsidRDefault="006A4C7E" w:rsidP="00177F57">
      <w:pPr>
        <w:pStyle w:val="Blockquote"/>
        <w:spacing w:before="240"/>
        <w:ind w:left="0"/>
        <w:jc w:val="both"/>
        <w:rPr>
          <w:sz w:val="22"/>
          <w:szCs w:val="22"/>
          <w:highlight w:val="yellow"/>
          <w:lang w:val="it-IT"/>
        </w:rPr>
      </w:pPr>
    </w:p>
    <w:sectPr w:rsidR="006A4C7E" w:rsidRPr="00177F57" w:rsidSect="00FE51B0">
      <w:headerReference w:type="default" r:id="rId12"/>
      <w:footerReference w:type="even" r:id="rId13"/>
      <w:footerReference w:type="default" r:id="rId14"/>
      <w:footerReference w:type="first" r:id="rId15"/>
      <w:pgSz w:w="11906" w:h="16838"/>
      <w:pgMar w:top="1134" w:right="1418" w:bottom="709" w:left="1134" w:header="284" w:footer="1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10502" w14:textId="77777777" w:rsidR="00481502" w:rsidRPr="006A5F84" w:rsidRDefault="00481502">
      <w:r w:rsidRPr="006A5F84">
        <w:separator/>
      </w:r>
    </w:p>
  </w:endnote>
  <w:endnote w:type="continuationSeparator" w:id="0">
    <w:p w14:paraId="4F4FB750" w14:textId="77777777" w:rsidR="00481502" w:rsidRPr="006A5F84" w:rsidRDefault="00481502">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Calibri"/>
    <w:panose1 w:val="020B05020505080203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FC80" w14:textId="77777777" w:rsidR="004C51DD" w:rsidRDefault="004C51DD" w:rsidP="0047783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1544AFEA" w14:textId="77777777" w:rsidR="004C51DD" w:rsidRDefault="004C51DD" w:rsidP="0047783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57D2" w14:textId="3999885C" w:rsidR="004C51DD" w:rsidRPr="00601A79" w:rsidRDefault="00625CFA" w:rsidP="00601A79">
    <w:pPr>
      <w:pStyle w:val="ad"/>
      <w:tabs>
        <w:tab w:val="clear" w:pos="4320"/>
        <w:tab w:val="clear" w:pos="8640"/>
        <w:tab w:val="right" w:pos="8647"/>
      </w:tabs>
      <w:spacing w:after="0"/>
      <w:ind w:right="6"/>
      <w:rPr>
        <w:rStyle w:val="af"/>
        <w:sz w:val="18"/>
        <w:szCs w:val="18"/>
      </w:rPr>
    </w:pPr>
    <w:r>
      <w:rPr>
        <w:b/>
        <w:sz w:val="18"/>
      </w:rPr>
      <w:t>2024</w:t>
    </w:r>
    <w:r w:rsidR="004C51DD" w:rsidRPr="00601A79">
      <w:rPr>
        <w:sz w:val="18"/>
        <w:szCs w:val="18"/>
      </w:rPr>
      <w:tab/>
    </w:r>
    <w:r w:rsidR="004C51DD" w:rsidRPr="00601A79">
      <w:rPr>
        <w:rStyle w:val="af"/>
        <w:sz w:val="18"/>
        <w:szCs w:val="18"/>
      </w:rPr>
      <w:t xml:space="preserve">Pagină </w:t>
    </w:r>
    <w:r w:rsidR="004C51DD" w:rsidRPr="00601A79">
      <w:rPr>
        <w:rStyle w:val="af"/>
        <w:sz w:val="18"/>
        <w:szCs w:val="18"/>
      </w:rPr>
      <w:fldChar w:fldCharType="begin"/>
    </w:r>
    <w:r w:rsidR="004C51DD" w:rsidRPr="00601A79">
      <w:rPr>
        <w:rStyle w:val="af"/>
        <w:sz w:val="18"/>
        <w:szCs w:val="18"/>
      </w:rPr>
      <w:instrText xml:space="preserve"> PAGE </w:instrText>
    </w:r>
    <w:r w:rsidR="004C51DD" w:rsidRPr="00601A79">
      <w:rPr>
        <w:rStyle w:val="af"/>
        <w:sz w:val="18"/>
        <w:szCs w:val="18"/>
      </w:rPr>
      <w:fldChar w:fldCharType="separate"/>
    </w:r>
    <w:r w:rsidR="00FA4292">
      <w:rPr>
        <w:rStyle w:val="af"/>
        <w:noProof/>
        <w:sz w:val="18"/>
        <w:szCs w:val="18"/>
      </w:rPr>
      <w:t>12</w:t>
    </w:r>
    <w:r w:rsidR="004C51DD" w:rsidRPr="00601A79">
      <w:rPr>
        <w:rStyle w:val="af"/>
        <w:sz w:val="18"/>
        <w:szCs w:val="18"/>
      </w:rPr>
      <w:fldChar w:fldCharType="end"/>
    </w:r>
    <w:r w:rsidR="004C51DD" w:rsidRPr="00601A79">
      <w:rPr>
        <w:rStyle w:val="af"/>
        <w:sz w:val="18"/>
        <w:szCs w:val="18"/>
      </w:rPr>
      <w:t xml:space="preserve"> de </w:t>
    </w:r>
    <w:r w:rsidR="004C51DD" w:rsidRPr="00601A79">
      <w:rPr>
        <w:rStyle w:val="af"/>
        <w:sz w:val="18"/>
        <w:szCs w:val="18"/>
      </w:rPr>
      <w:fldChar w:fldCharType="begin"/>
    </w:r>
    <w:r w:rsidR="004C51DD" w:rsidRPr="00601A79">
      <w:rPr>
        <w:rStyle w:val="af"/>
        <w:sz w:val="18"/>
        <w:szCs w:val="18"/>
      </w:rPr>
      <w:instrText xml:space="preserve"> NUMPAGES </w:instrText>
    </w:r>
    <w:r w:rsidR="004C51DD" w:rsidRPr="00601A79">
      <w:rPr>
        <w:rStyle w:val="af"/>
        <w:sz w:val="18"/>
        <w:szCs w:val="18"/>
      </w:rPr>
      <w:fldChar w:fldCharType="separate"/>
    </w:r>
    <w:r w:rsidR="00FA4292">
      <w:rPr>
        <w:rStyle w:val="af"/>
        <w:noProof/>
        <w:sz w:val="18"/>
        <w:szCs w:val="18"/>
      </w:rPr>
      <w:t>12</w:t>
    </w:r>
    <w:r w:rsidR="004C51DD" w:rsidRPr="00601A79">
      <w:rPr>
        <w:rStyle w:val="af"/>
        <w:sz w:val="18"/>
        <w:szCs w:val="18"/>
      </w:rPr>
      <w:fldChar w:fldCharType="end"/>
    </w:r>
  </w:p>
  <w:p w14:paraId="5816CDCF" w14:textId="2B7DABE6" w:rsidR="004C51DD"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092B1D">
      <w:rPr>
        <w:noProof/>
        <w:sz w:val="18"/>
        <w:szCs w:val="18"/>
      </w:rPr>
      <w:t>SP5_tender formă</w:t>
    </w:r>
    <w:r w:rsidRPr="00601A79">
      <w:rPr>
        <w:sz w:val="18"/>
        <w:szCs w:val="18"/>
      </w:rPr>
      <w:fldChar w:fldCharType="end"/>
    </w:r>
  </w:p>
  <w:p w14:paraId="0F3854AC" w14:textId="32436469" w:rsidR="00FE51B0" w:rsidRPr="00601A79" w:rsidRDefault="00FE51B0" w:rsidP="00601A79">
    <w:pPr>
      <w:spacing w:after="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6558" w14:textId="1BCE634B" w:rsidR="004C51DD" w:rsidRPr="00601A79" w:rsidRDefault="003F0370" w:rsidP="00601A79">
    <w:pPr>
      <w:pStyle w:val="ad"/>
      <w:tabs>
        <w:tab w:val="clear" w:pos="8640"/>
        <w:tab w:val="right" w:pos="8505"/>
      </w:tabs>
      <w:spacing w:after="0"/>
      <w:rPr>
        <w:rStyle w:val="af"/>
        <w:sz w:val="18"/>
        <w:szCs w:val="18"/>
      </w:rPr>
    </w:pPr>
    <w:r>
      <w:rPr>
        <w:b/>
        <w:sz w:val="18"/>
      </w:rPr>
      <w:t>2024</w:t>
    </w:r>
    <w:r w:rsidR="004C51DD" w:rsidRPr="00601A79">
      <w:rPr>
        <w:sz w:val="18"/>
        <w:szCs w:val="18"/>
      </w:rPr>
      <w:tab/>
    </w:r>
    <w:r w:rsidR="004C51DD" w:rsidRPr="00601A79">
      <w:rPr>
        <w:sz w:val="18"/>
        <w:szCs w:val="18"/>
      </w:rPr>
      <w:tab/>
      <w:t xml:space="preserve">Pagină </w:t>
    </w:r>
    <w:r w:rsidR="004C51DD" w:rsidRPr="00601A79">
      <w:rPr>
        <w:rStyle w:val="af"/>
        <w:sz w:val="18"/>
        <w:szCs w:val="18"/>
      </w:rPr>
      <w:fldChar w:fldCharType="begin"/>
    </w:r>
    <w:r w:rsidR="004C51DD" w:rsidRPr="00601A79">
      <w:rPr>
        <w:rStyle w:val="af"/>
        <w:sz w:val="18"/>
        <w:szCs w:val="18"/>
      </w:rPr>
      <w:instrText xml:space="preserve"> PAGE </w:instrText>
    </w:r>
    <w:r w:rsidR="004C51DD" w:rsidRPr="00601A79">
      <w:rPr>
        <w:rStyle w:val="af"/>
        <w:sz w:val="18"/>
        <w:szCs w:val="18"/>
      </w:rPr>
      <w:fldChar w:fldCharType="separate"/>
    </w:r>
    <w:r w:rsidR="00FA4292">
      <w:rPr>
        <w:rStyle w:val="af"/>
        <w:noProof/>
        <w:sz w:val="18"/>
        <w:szCs w:val="18"/>
      </w:rPr>
      <w:t>7</w:t>
    </w:r>
    <w:r w:rsidR="004C51DD" w:rsidRPr="00601A79">
      <w:rPr>
        <w:rStyle w:val="af"/>
        <w:sz w:val="18"/>
        <w:szCs w:val="18"/>
      </w:rPr>
      <w:fldChar w:fldCharType="end"/>
    </w:r>
    <w:r w:rsidR="004C51DD" w:rsidRPr="00601A79">
      <w:rPr>
        <w:rStyle w:val="af"/>
        <w:sz w:val="18"/>
        <w:szCs w:val="18"/>
      </w:rPr>
      <w:t xml:space="preserve"> de </w:t>
    </w:r>
    <w:r w:rsidR="004C51DD" w:rsidRPr="00601A79">
      <w:rPr>
        <w:rStyle w:val="af"/>
        <w:sz w:val="18"/>
        <w:szCs w:val="18"/>
      </w:rPr>
      <w:fldChar w:fldCharType="begin"/>
    </w:r>
    <w:r w:rsidR="004C51DD" w:rsidRPr="00601A79">
      <w:rPr>
        <w:rStyle w:val="af"/>
        <w:sz w:val="18"/>
        <w:szCs w:val="18"/>
      </w:rPr>
      <w:instrText xml:space="preserve"> NUMPAGES </w:instrText>
    </w:r>
    <w:r w:rsidR="004C51DD" w:rsidRPr="00601A79">
      <w:rPr>
        <w:rStyle w:val="af"/>
        <w:sz w:val="18"/>
        <w:szCs w:val="18"/>
      </w:rPr>
      <w:fldChar w:fldCharType="separate"/>
    </w:r>
    <w:r w:rsidR="00FA4292">
      <w:rPr>
        <w:rStyle w:val="af"/>
        <w:noProof/>
        <w:sz w:val="18"/>
        <w:szCs w:val="18"/>
      </w:rPr>
      <w:t>12</w:t>
    </w:r>
    <w:r w:rsidR="004C51DD" w:rsidRPr="00601A79">
      <w:rPr>
        <w:rStyle w:val="af"/>
        <w:sz w:val="18"/>
        <w:szCs w:val="18"/>
      </w:rPr>
      <w:fldChar w:fldCharType="end"/>
    </w:r>
  </w:p>
  <w:p w14:paraId="0577C36E" w14:textId="7ECFDF7A" w:rsidR="004C51DD" w:rsidRPr="00601A79" w:rsidRDefault="004C51DD" w:rsidP="00601A79">
    <w:pPr>
      <w:pStyle w:val="ad"/>
      <w:tabs>
        <w:tab w:val="clear" w:pos="8640"/>
        <w:tab w:val="right" w:pos="8505"/>
      </w:tabs>
      <w:spacing w:after="0"/>
      <w:rPr>
        <w:sz w:val="18"/>
        <w:szCs w:val="18"/>
      </w:rPr>
    </w:pPr>
    <w:r w:rsidRPr="00601A79">
      <w:rPr>
        <w:rStyle w:val="af"/>
        <w:sz w:val="18"/>
        <w:szCs w:val="18"/>
      </w:rPr>
      <w:fldChar w:fldCharType="begin"/>
    </w:r>
    <w:r w:rsidRPr="00601A79">
      <w:rPr>
        <w:rStyle w:val="af"/>
        <w:sz w:val="18"/>
        <w:szCs w:val="18"/>
      </w:rPr>
      <w:instrText xml:space="preserve"> FILENAME </w:instrText>
    </w:r>
    <w:r w:rsidRPr="00601A79">
      <w:rPr>
        <w:rStyle w:val="af"/>
        <w:sz w:val="18"/>
        <w:szCs w:val="18"/>
      </w:rPr>
      <w:fldChar w:fldCharType="separate"/>
    </w:r>
    <w:r w:rsidR="0063271C">
      <w:rPr>
        <w:rStyle w:val="af"/>
        <w:noProof/>
        <w:sz w:val="18"/>
        <w:szCs w:val="18"/>
      </w:rPr>
      <w:t>SP5_tender formă</w:t>
    </w:r>
    <w:r w:rsidRPr="00601A79">
      <w:rPr>
        <w:rStyle w:val="a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6E2F7" w14:textId="77777777" w:rsidR="00481502" w:rsidRPr="006A5F84" w:rsidRDefault="00481502">
      <w:r w:rsidRPr="006A5F84">
        <w:separator/>
      </w:r>
    </w:p>
  </w:footnote>
  <w:footnote w:type="continuationSeparator" w:id="0">
    <w:p w14:paraId="2433BE78" w14:textId="77777777" w:rsidR="00481502" w:rsidRPr="006A5F84" w:rsidRDefault="00481502">
      <w:r w:rsidRPr="006A5F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432D" w14:textId="62EA49B1" w:rsidR="004C51DD" w:rsidRDefault="00FE51B0">
    <w:pPr>
      <w:pStyle w:val="ab"/>
    </w:pPr>
    <w:r>
      <w:rPr>
        <w:noProof/>
      </w:rPr>
      <w:drawing>
        <wp:inline distT="0" distB="0" distL="0" distR="0" wp14:anchorId="77301745" wp14:editId="5D7C6FB9">
          <wp:extent cx="2689988" cy="8667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6922" cy="87223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6F0CDE"/>
    <w:multiLevelType w:val="hybridMultilevel"/>
    <w:tmpl w:val="AA2BAF3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pStyle w:val="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none"/>
      <w:pStyle w:val="6"/>
      <w:lvlText w:val=""/>
      <w:lvlJc w:val="left"/>
      <w:pPr>
        <w:tabs>
          <w:tab w:val="num" w:pos="360"/>
        </w:tabs>
        <w:ind w:left="0" w:firstLine="0"/>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7"/>
  </w:num>
  <w:num w:numId="3">
    <w:abstractNumId w:val="7"/>
  </w:num>
  <w:num w:numId="4">
    <w:abstractNumId w:val="10"/>
  </w:num>
  <w:num w:numId="5">
    <w:abstractNumId w:val="19"/>
  </w:num>
  <w:num w:numId="6">
    <w:abstractNumId w:val="6"/>
  </w:num>
  <w:num w:numId="7">
    <w:abstractNumId w:val="3"/>
  </w:num>
  <w:num w:numId="8">
    <w:abstractNumId w:val="1"/>
  </w:num>
  <w:num w:numId="9">
    <w:abstractNumId w:val="11"/>
  </w:num>
  <w:num w:numId="10">
    <w:abstractNumId w:val="2"/>
  </w:num>
  <w:num w:numId="11">
    <w:abstractNumId w:val="16"/>
  </w:num>
  <w:num w:numId="12">
    <w:abstractNumId w:val="9"/>
  </w:num>
  <w:num w:numId="13">
    <w:abstractNumId w:val="4"/>
  </w:num>
  <w:num w:numId="14">
    <w:abstractNumId w:val="14"/>
  </w:num>
  <w:num w:numId="15">
    <w:abstractNumId w:val="15"/>
  </w:num>
  <w:num w:numId="16">
    <w:abstractNumId w:val="5"/>
  </w:num>
  <w:num w:numId="17">
    <w:abstractNumId w:val="12"/>
  </w:num>
  <w:num w:numId="18">
    <w:abstractNumId w:val="13"/>
  </w:num>
  <w:num w:numId="1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21E1"/>
    <w:rsid w:val="0001539E"/>
    <w:rsid w:val="000238D8"/>
    <w:rsid w:val="00031759"/>
    <w:rsid w:val="00040153"/>
    <w:rsid w:val="00040CF1"/>
    <w:rsid w:val="00041516"/>
    <w:rsid w:val="000417E2"/>
    <w:rsid w:val="00043159"/>
    <w:rsid w:val="0004517D"/>
    <w:rsid w:val="00046B22"/>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286D"/>
    <w:rsid w:val="00092B1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7B75"/>
    <w:rsid w:val="000F0E8C"/>
    <w:rsid w:val="000F1339"/>
    <w:rsid w:val="000F5F5F"/>
    <w:rsid w:val="00103348"/>
    <w:rsid w:val="00103913"/>
    <w:rsid w:val="0010538C"/>
    <w:rsid w:val="00105D38"/>
    <w:rsid w:val="00111B28"/>
    <w:rsid w:val="00112741"/>
    <w:rsid w:val="00113DC7"/>
    <w:rsid w:val="00115916"/>
    <w:rsid w:val="00115A3D"/>
    <w:rsid w:val="00121DE4"/>
    <w:rsid w:val="0012677D"/>
    <w:rsid w:val="001302A7"/>
    <w:rsid w:val="001320DF"/>
    <w:rsid w:val="001451F9"/>
    <w:rsid w:val="0014659F"/>
    <w:rsid w:val="00150767"/>
    <w:rsid w:val="001515E4"/>
    <w:rsid w:val="001536B3"/>
    <w:rsid w:val="00157C6D"/>
    <w:rsid w:val="00157DEE"/>
    <w:rsid w:val="001645AC"/>
    <w:rsid w:val="00164F15"/>
    <w:rsid w:val="0016604C"/>
    <w:rsid w:val="00167439"/>
    <w:rsid w:val="001766D9"/>
    <w:rsid w:val="00177F57"/>
    <w:rsid w:val="001801FE"/>
    <w:rsid w:val="00181980"/>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1517B"/>
    <w:rsid w:val="003177E7"/>
    <w:rsid w:val="00317EED"/>
    <w:rsid w:val="00322263"/>
    <w:rsid w:val="003308C6"/>
    <w:rsid w:val="00330F7E"/>
    <w:rsid w:val="00330FEE"/>
    <w:rsid w:val="0033212F"/>
    <w:rsid w:val="00335E06"/>
    <w:rsid w:val="003366C7"/>
    <w:rsid w:val="003409B8"/>
    <w:rsid w:val="003413A8"/>
    <w:rsid w:val="00347075"/>
    <w:rsid w:val="00347B7E"/>
    <w:rsid w:val="003502E9"/>
    <w:rsid w:val="00351351"/>
    <w:rsid w:val="00354A24"/>
    <w:rsid w:val="00356F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9598D"/>
    <w:rsid w:val="00397924"/>
    <w:rsid w:val="003A0E1A"/>
    <w:rsid w:val="003C4B2D"/>
    <w:rsid w:val="003C7266"/>
    <w:rsid w:val="003D1BFC"/>
    <w:rsid w:val="003D2078"/>
    <w:rsid w:val="003D3CAA"/>
    <w:rsid w:val="003D61F4"/>
    <w:rsid w:val="003D7611"/>
    <w:rsid w:val="003E7C71"/>
    <w:rsid w:val="003F0370"/>
    <w:rsid w:val="003F2FA4"/>
    <w:rsid w:val="003F3B51"/>
    <w:rsid w:val="003F4547"/>
    <w:rsid w:val="003F4F5C"/>
    <w:rsid w:val="003F78F3"/>
    <w:rsid w:val="003F7AF5"/>
    <w:rsid w:val="003F7B38"/>
    <w:rsid w:val="003F7DB7"/>
    <w:rsid w:val="0040221E"/>
    <w:rsid w:val="0040384D"/>
    <w:rsid w:val="0040595A"/>
    <w:rsid w:val="00406AC8"/>
    <w:rsid w:val="004072FA"/>
    <w:rsid w:val="00420666"/>
    <w:rsid w:val="004236E8"/>
    <w:rsid w:val="004300D4"/>
    <w:rsid w:val="004316F0"/>
    <w:rsid w:val="00432715"/>
    <w:rsid w:val="004339A5"/>
    <w:rsid w:val="00434C5F"/>
    <w:rsid w:val="00435398"/>
    <w:rsid w:val="0043544F"/>
    <w:rsid w:val="004404F2"/>
    <w:rsid w:val="00443576"/>
    <w:rsid w:val="00446F54"/>
    <w:rsid w:val="00450522"/>
    <w:rsid w:val="0045310F"/>
    <w:rsid w:val="004554CB"/>
    <w:rsid w:val="004607CD"/>
    <w:rsid w:val="00472CC4"/>
    <w:rsid w:val="00476553"/>
    <w:rsid w:val="004775D2"/>
    <w:rsid w:val="0047783A"/>
    <w:rsid w:val="00481502"/>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F0604"/>
    <w:rsid w:val="004F5C57"/>
    <w:rsid w:val="004F7E4B"/>
    <w:rsid w:val="004F7F94"/>
    <w:rsid w:val="005005D7"/>
    <w:rsid w:val="00501FF0"/>
    <w:rsid w:val="00503AF9"/>
    <w:rsid w:val="00512586"/>
    <w:rsid w:val="00516552"/>
    <w:rsid w:val="00516D71"/>
    <w:rsid w:val="0052694A"/>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3C51"/>
    <w:rsid w:val="005F62D0"/>
    <w:rsid w:val="005F7E20"/>
    <w:rsid w:val="00601A79"/>
    <w:rsid w:val="00604B09"/>
    <w:rsid w:val="00623422"/>
    <w:rsid w:val="00625CFA"/>
    <w:rsid w:val="006311FE"/>
    <w:rsid w:val="0063271C"/>
    <w:rsid w:val="00633829"/>
    <w:rsid w:val="00636E8F"/>
    <w:rsid w:val="006408AC"/>
    <w:rsid w:val="00640D24"/>
    <w:rsid w:val="00655C1F"/>
    <w:rsid w:val="00657CEF"/>
    <w:rsid w:val="00661B3C"/>
    <w:rsid w:val="00664C9B"/>
    <w:rsid w:val="0066519D"/>
    <w:rsid w:val="00674FF5"/>
    <w:rsid w:val="00677500"/>
    <w:rsid w:val="00681B8D"/>
    <w:rsid w:val="0068247E"/>
    <w:rsid w:val="006864D5"/>
    <w:rsid w:val="006917B2"/>
    <w:rsid w:val="00692095"/>
    <w:rsid w:val="00694910"/>
    <w:rsid w:val="00697939"/>
    <w:rsid w:val="006A4836"/>
    <w:rsid w:val="006A4C7E"/>
    <w:rsid w:val="006A5F84"/>
    <w:rsid w:val="006B0AB1"/>
    <w:rsid w:val="006C2F05"/>
    <w:rsid w:val="006C513D"/>
    <w:rsid w:val="006C6899"/>
    <w:rsid w:val="006D3BA1"/>
    <w:rsid w:val="006E0D16"/>
    <w:rsid w:val="006E4B07"/>
    <w:rsid w:val="006E56FD"/>
    <w:rsid w:val="006E6880"/>
    <w:rsid w:val="006F43E5"/>
    <w:rsid w:val="006F641C"/>
    <w:rsid w:val="00711C72"/>
    <w:rsid w:val="0071243A"/>
    <w:rsid w:val="00724D0C"/>
    <w:rsid w:val="0073450F"/>
    <w:rsid w:val="0073546D"/>
    <w:rsid w:val="00735D08"/>
    <w:rsid w:val="0075384B"/>
    <w:rsid w:val="00760195"/>
    <w:rsid w:val="00761F96"/>
    <w:rsid w:val="007625F7"/>
    <w:rsid w:val="00763B1C"/>
    <w:rsid w:val="007666CD"/>
    <w:rsid w:val="00773081"/>
    <w:rsid w:val="00776BF7"/>
    <w:rsid w:val="007775D4"/>
    <w:rsid w:val="00777E99"/>
    <w:rsid w:val="00792A1B"/>
    <w:rsid w:val="007A0045"/>
    <w:rsid w:val="007A3991"/>
    <w:rsid w:val="007B5331"/>
    <w:rsid w:val="007B65DB"/>
    <w:rsid w:val="007C0BDD"/>
    <w:rsid w:val="007C1656"/>
    <w:rsid w:val="007C75E0"/>
    <w:rsid w:val="007D4653"/>
    <w:rsid w:val="007D5FA2"/>
    <w:rsid w:val="007E0CD5"/>
    <w:rsid w:val="007E1C81"/>
    <w:rsid w:val="007E3D5F"/>
    <w:rsid w:val="007F6802"/>
    <w:rsid w:val="00806CE0"/>
    <w:rsid w:val="00811F58"/>
    <w:rsid w:val="0081418B"/>
    <w:rsid w:val="00816E8F"/>
    <w:rsid w:val="008227A5"/>
    <w:rsid w:val="00822E7E"/>
    <w:rsid w:val="008272ED"/>
    <w:rsid w:val="008431A6"/>
    <w:rsid w:val="00853F9D"/>
    <w:rsid w:val="00854148"/>
    <w:rsid w:val="0085667F"/>
    <w:rsid w:val="00857883"/>
    <w:rsid w:val="008617F3"/>
    <w:rsid w:val="00870FD6"/>
    <w:rsid w:val="008710C3"/>
    <w:rsid w:val="00877008"/>
    <w:rsid w:val="008808CB"/>
    <w:rsid w:val="008847D1"/>
    <w:rsid w:val="00885882"/>
    <w:rsid w:val="008859E6"/>
    <w:rsid w:val="00887084"/>
    <w:rsid w:val="00892CE9"/>
    <w:rsid w:val="008934F5"/>
    <w:rsid w:val="00897554"/>
    <w:rsid w:val="008A048D"/>
    <w:rsid w:val="008A39B7"/>
    <w:rsid w:val="008A6F34"/>
    <w:rsid w:val="008C4E79"/>
    <w:rsid w:val="008C5A40"/>
    <w:rsid w:val="008C5DAA"/>
    <w:rsid w:val="008C7630"/>
    <w:rsid w:val="008E40E2"/>
    <w:rsid w:val="008F3866"/>
    <w:rsid w:val="009143FD"/>
    <w:rsid w:val="00914FFB"/>
    <w:rsid w:val="00920A51"/>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B6C"/>
    <w:rsid w:val="009F267F"/>
    <w:rsid w:val="009F3126"/>
    <w:rsid w:val="009F7D5F"/>
    <w:rsid w:val="00A00F5F"/>
    <w:rsid w:val="00A0264D"/>
    <w:rsid w:val="00A039CA"/>
    <w:rsid w:val="00A06541"/>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A70F2"/>
    <w:rsid w:val="00BB2075"/>
    <w:rsid w:val="00BB56D3"/>
    <w:rsid w:val="00BB6175"/>
    <w:rsid w:val="00BC14BD"/>
    <w:rsid w:val="00BC3B08"/>
    <w:rsid w:val="00BC3B75"/>
    <w:rsid w:val="00BC6222"/>
    <w:rsid w:val="00BC69BF"/>
    <w:rsid w:val="00BD201F"/>
    <w:rsid w:val="00BD3371"/>
    <w:rsid w:val="00BD5474"/>
    <w:rsid w:val="00BD6064"/>
    <w:rsid w:val="00BD7584"/>
    <w:rsid w:val="00BE5DA4"/>
    <w:rsid w:val="00BF1A9A"/>
    <w:rsid w:val="00BF3467"/>
    <w:rsid w:val="00BF70CA"/>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5DE9"/>
    <w:rsid w:val="00C778A1"/>
    <w:rsid w:val="00C864E5"/>
    <w:rsid w:val="00C86724"/>
    <w:rsid w:val="00C92434"/>
    <w:rsid w:val="00C94727"/>
    <w:rsid w:val="00CA1354"/>
    <w:rsid w:val="00CA5B1B"/>
    <w:rsid w:val="00CA6C68"/>
    <w:rsid w:val="00CB5186"/>
    <w:rsid w:val="00CC57EC"/>
    <w:rsid w:val="00CC7DE2"/>
    <w:rsid w:val="00CD7F25"/>
    <w:rsid w:val="00CE4D8F"/>
    <w:rsid w:val="00CF2A8A"/>
    <w:rsid w:val="00CF2DE2"/>
    <w:rsid w:val="00CF30C4"/>
    <w:rsid w:val="00CF5D66"/>
    <w:rsid w:val="00CF6CFA"/>
    <w:rsid w:val="00D01A46"/>
    <w:rsid w:val="00D02E23"/>
    <w:rsid w:val="00D0611C"/>
    <w:rsid w:val="00D11045"/>
    <w:rsid w:val="00D243E7"/>
    <w:rsid w:val="00D24469"/>
    <w:rsid w:val="00D24893"/>
    <w:rsid w:val="00D312D2"/>
    <w:rsid w:val="00D42267"/>
    <w:rsid w:val="00D43612"/>
    <w:rsid w:val="00D46C74"/>
    <w:rsid w:val="00D52CBF"/>
    <w:rsid w:val="00D576CA"/>
    <w:rsid w:val="00D602A3"/>
    <w:rsid w:val="00D64597"/>
    <w:rsid w:val="00D662AA"/>
    <w:rsid w:val="00D66F04"/>
    <w:rsid w:val="00D678AC"/>
    <w:rsid w:val="00D71AF3"/>
    <w:rsid w:val="00D75213"/>
    <w:rsid w:val="00D83D1B"/>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D52E9"/>
    <w:rsid w:val="00DE0B7E"/>
    <w:rsid w:val="00DE13B8"/>
    <w:rsid w:val="00DE5477"/>
    <w:rsid w:val="00DE7055"/>
    <w:rsid w:val="00DE71AB"/>
    <w:rsid w:val="00DF0A21"/>
    <w:rsid w:val="00DF7145"/>
    <w:rsid w:val="00DF7327"/>
    <w:rsid w:val="00E0295D"/>
    <w:rsid w:val="00E03BDF"/>
    <w:rsid w:val="00E11E88"/>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5668"/>
    <w:rsid w:val="00EB66AF"/>
    <w:rsid w:val="00EB78F4"/>
    <w:rsid w:val="00EC054D"/>
    <w:rsid w:val="00EC6822"/>
    <w:rsid w:val="00EE0ED9"/>
    <w:rsid w:val="00EE23B1"/>
    <w:rsid w:val="00EE2E55"/>
    <w:rsid w:val="00EE6F93"/>
    <w:rsid w:val="00EF0687"/>
    <w:rsid w:val="00EF1C05"/>
    <w:rsid w:val="00EF3666"/>
    <w:rsid w:val="00EF3951"/>
    <w:rsid w:val="00EF6426"/>
    <w:rsid w:val="00F02006"/>
    <w:rsid w:val="00F0574A"/>
    <w:rsid w:val="00F14F31"/>
    <w:rsid w:val="00F15A40"/>
    <w:rsid w:val="00F318B3"/>
    <w:rsid w:val="00F330B9"/>
    <w:rsid w:val="00F33A99"/>
    <w:rsid w:val="00F35F84"/>
    <w:rsid w:val="00F4528C"/>
    <w:rsid w:val="00F46A42"/>
    <w:rsid w:val="00F563B4"/>
    <w:rsid w:val="00F56D4C"/>
    <w:rsid w:val="00F60682"/>
    <w:rsid w:val="00F60B5E"/>
    <w:rsid w:val="00F61F0B"/>
    <w:rsid w:val="00F658F3"/>
    <w:rsid w:val="00F676D0"/>
    <w:rsid w:val="00F67C74"/>
    <w:rsid w:val="00F75C4B"/>
    <w:rsid w:val="00F76DE8"/>
    <w:rsid w:val="00F8016B"/>
    <w:rsid w:val="00F804E1"/>
    <w:rsid w:val="00F830BE"/>
    <w:rsid w:val="00F85790"/>
    <w:rsid w:val="00F86280"/>
    <w:rsid w:val="00F874CE"/>
    <w:rsid w:val="00F87F88"/>
    <w:rsid w:val="00F90A9F"/>
    <w:rsid w:val="00F91DF6"/>
    <w:rsid w:val="00F962E3"/>
    <w:rsid w:val="00FA3F66"/>
    <w:rsid w:val="00FA4292"/>
    <w:rsid w:val="00FB2706"/>
    <w:rsid w:val="00FB3374"/>
    <w:rsid w:val="00FB67DE"/>
    <w:rsid w:val="00FB7C83"/>
    <w:rsid w:val="00FD23CD"/>
    <w:rsid w:val="00FD68B9"/>
    <w:rsid w:val="00FD6CB9"/>
    <w:rsid w:val="00FE160E"/>
    <w:rsid w:val="00FE3081"/>
    <w:rsid w:val="00FE3E3B"/>
    <w:rsid w:val="00FE51B0"/>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4C7E"/>
    <w:pPr>
      <w:spacing w:after="120"/>
    </w:pPr>
    <w:rPr>
      <w:snapToGrid w:val="0"/>
      <w:lang w:eastAsia="en-US"/>
    </w:rPr>
  </w:style>
  <w:style w:type="paragraph" w:styleId="1">
    <w:name w:val="heading 1"/>
    <w:basedOn w:val="a"/>
    <w:next w:val="a"/>
    <w:link w:val="10"/>
    <w:qFormat/>
    <w:pPr>
      <w:keepNext/>
      <w:numPr>
        <w:numId w:val="2"/>
      </w:numPr>
      <w:tabs>
        <w:tab w:val="right" w:pos="567"/>
      </w:tabs>
      <w:spacing w:before="240" w:after="240"/>
      <w:jc w:val="both"/>
      <w:outlineLvl w:val="0"/>
    </w:pPr>
    <w:rPr>
      <w:b/>
      <w:lang w:val="fr-BE"/>
    </w:rPr>
  </w:style>
  <w:style w:type="paragraph" w:styleId="2">
    <w:name w:val="heading 2"/>
    <w:basedOn w:val="a"/>
    <w:next w:val="a"/>
    <w:link w:val="20"/>
    <w:qFormat/>
    <w:pPr>
      <w:keepNext/>
      <w:outlineLvl w:val="1"/>
    </w:pPr>
    <w:rPr>
      <w:lang w:val="fr-BE"/>
    </w:rPr>
  </w:style>
  <w:style w:type="paragraph" w:styleId="3">
    <w:name w:val="heading 3"/>
    <w:basedOn w:val="a"/>
    <w:next w:val="a"/>
    <w:link w:val="30"/>
    <w:qFormat/>
    <w:pPr>
      <w:keepNext/>
      <w:framePr w:hSpace="181" w:vSpace="181" w:wrap="auto" w:vAnchor="text" w:hAnchor="text" w:y="1"/>
      <w:outlineLvl w:val="2"/>
    </w:pPr>
  </w:style>
  <w:style w:type="paragraph" w:styleId="4">
    <w:name w:val="heading 4"/>
    <w:basedOn w:val="a"/>
    <w:next w:val="a"/>
    <w:link w:val="40"/>
    <w:qFormat/>
    <w:pPr>
      <w:keepNext/>
      <w:numPr>
        <w:ilvl w:val="3"/>
        <w:numId w:val="2"/>
      </w:numPr>
      <w:spacing w:before="240" w:after="60"/>
      <w:outlineLvl w:val="3"/>
    </w:pPr>
    <w:rPr>
      <w:b/>
      <w:sz w:val="24"/>
    </w:rPr>
  </w:style>
  <w:style w:type="paragraph" w:styleId="5">
    <w:name w:val="heading 5"/>
    <w:basedOn w:val="a"/>
    <w:next w:val="a"/>
    <w:link w:val="50"/>
    <w:qFormat/>
    <w:pPr>
      <w:numPr>
        <w:ilvl w:val="4"/>
        <w:numId w:val="2"/>
      </w:numPr>
      <w:spacing w:before="240" w:after="60"/>
      <w:outlineLvl w:val="4"/>
    </w:pPr>
    <w:rPr>
      <w:sz w:val="22"/>
    </w:rPr>
  </w:style>
  <w:style w:type="paragraph" w:styleId="6">
    <w:name w:val="heading 6"/>
    <w:basedOn w:val="a"/>
    <w:next w:val="a"/>
    <w:link w:val="60"/>
    <w:qFormat/>
    <w:pPr>
      <w:numPr>
        <w:ilvl w:val="5"/>
        <w:numId w:val="2"/>
      </w:numPr>
      <w:tabs>
        <w:tab w:val="clear" w:pos="360"/>
        <w:tab w:val="num" w:pos="1152"/>
      </w:tabs>
      <w:spacing w:before="240" w:after="60"/>
      <w:ind w:left="1152" w:hanging="1152"/>
      <w:outlineLvl w:val="5"/>
    </w:pPr>
    <w:rPr>
      <w:i/>
      <w:sz w:val="22"/>
    </w:rPr>
  </w:style>
  <w:style w:type="paragraph" w:styleId="7">
    <w:name w:val="heading 7"/>
    <w:basedOn w:val="a"/>
    <w:next w:val="a"/>
    <w:link w:val="70"/>
    <w:qFormat/>
    <w:pPr>
      <w:numPr>
        <w:ilvl w:val="6"/>
        <w:numId w:val="2"/>
      </w:numPr>
      <w:spacing w:before="240" w:after="60"/>
      <w:outlineLvl w:val="6"/>
    </w:pPr>
  </w:style>
  <w:style w:type="paragraph" w:styleId="8">
    <w:name w:val="heading 8"/>
    <w:basedOn w:val="a"/>
    <w:next w:val="a"/>
    <w:link w:val="80"/>
    <w:qFormat/>
    <w:pPr>
      <w:numPr>
        <w:ilvl w:val="7"/>
        <w:numId w:val="2"/>
      </w:numPr>
      <w:spacing w:before="240" w:after="60"/>
      <w:outlineLvl w:val="7"/>
    </w:pPr>
    <w:rPr>
      <w:i/>
    </w:rPr>
  </w:style>
  <w:style w:type="paragraph" w:styleId="9">
    <w:name w:val="heading 9"/>
    <w:basedOn w:val="a"/>
    <w:next w:val="a"/>
    <w:link w:val="90"/>
    <w:qFormat/>
    <w:pPr>
      <w:numPr>
        <w:ilvl w:val="8"/>
        <w:numId w:val="2"/>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8"/>
      <w:lang w:val="fr-BE"/>
    </w:rPr>
  </w:style>
  <w:style w:type="paragraph" w:styleId="a5">
    <w:name w:val="Subtitle"/>
    <w:basedOn w:val="a"/>
    <w:link w:val="a6"/>
    <w:qFormat/>
    <w:pPr>
      <w:jc w:val="center"/>
    </w:pPr>
    <w:rPr>
      <w:b/>
      <w:sz w:val="28"/>
      <w:lang w:val="fr-BE"/>
    </w:rPr>
  </w:style>
  <w:style w:type="paragraph" w:styleId="a7">
    <w:name w:val="Body Text Indent"/>
    <w:basedOn w:val="a"/>
    <w:link w:val="a8"/>
    <w:pPr>
      <w:tabs>
        <w:tab w:val="num" w:pos="567"/>
      </w:tabs>
      <w:spacing w:after="0"/>
      <w:jc w:val="both"/>
    </w:pPr>
    <w:rPr>
      <w:sz w:val="24"/>
    </w:rPr>
  </w:style>
  <w:style w:type="paragraph" w:styleId="a9">
    <w:name w:val="Body Text"/>
    <w:basedOn w:val="a"/>
    <w:link w:val="aa"/>
  </w:style>
  <w:style w:type="paragraph" w:styleId="21">
    <w:name w:val="Body Text Indent 2"/>
    <w:basedOn w:val="a"/>
    <w:link w:val="22"/>
    <w:pPr>
      <w:tabs>
        <w:tab w:val="num" w:pos="567"/>
        <w:tab w:val="num" w:pos="2160"/>
      </w:tabs>
      <w:spacing w:after="240"/>
      <w:ind w:left="567" w:hanging="567"/>
      <w:jc w:val="both"/>
    </w:pPr>
    <w:rPr>
      <w:sz w:val="24"/>
      <w:u w:val="single"/>
    </w:rPr>
  </w:style>
  <w:style w:type="paragraph" w:styleId="31">
    <w:name w:val="Body Text Indent 3"/>
    <w:basedOn w:val="a"/>
    <w:link w:val="32"/>
    <w:pPr>
      <w:tabs>
        <w:tab w:val="left" w:pos="1276"/>
      </w:tabs>
      <w:ind w:left="1276" w:hanging="425"/>
      <w:jc w:val="both"/>
    </w:pPr>
    <w:rPr>
      <w:sz w:val="24"/>
    </w:rPr>
  </w:style>
  <w:style w:type="paragraph" w:customStyle="1" w:styleId="Text3">
    <w:name w:val="Text 3"/>
    <w:basedOn w:val="a"/>
    <w:pPr>
      <w:tabs>
        <w:tab w:val="left" w:pos="2302"/>
      </w:tabs>
      <w:spacing w:after="240"/>
      <w:ind w:left="1202"/>
      <w:jc w:val="both"/>
    </w:pPr>
    <w:rPr>
      <w:sz w:val="24"/>
    </w:rPr>
  </w:style>
  <w:style w:type="paragraph" w:styleId="ab">
    <w:name w:val="header"/>
    <w:basedOn w:val="a"/>
    <w:link w:val="ac"/>
    <w:pPr>
      <w:tabs>
        <w:tab w:val="center" w:pos="4320"/>
        <w:tab w:val="right" w:pos="8640"/>
      </w:tabs>
    </w:pPr>
  </w:style>
  <w:style w:type="paragraph" w:styleId="ad">
    <w:name w:val="footer"/>
    <w:basedOn w:val="a"/>
    <w:link w:val="ae"/>
    <w:pPr>
      <w:tabs>
        <w:tab w:val="center" w:pos="4320"/>
        <w:tab w:val="right" w:pos="8640"/>
      </w:tabs>
    </w:pPr>
  </w:style>
  <w:style w:type="character" w:styleId="af">
    <w:name w:val="page number"/>
    <w:basedOn w:val="a0"/>
  </w:style>
  <w:style w:type="paragraph" w:styleId="33">
    <w:name w:val="Body Text 3"/>
    <w:basedOn w:val="a"/>
    <w:link w:val="34"/>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af0">
    <w:name w:val="Hyperlink"/>
    <w:uiPriority w:val="99"/>
    <w:rPr>
      <w:color w:val="0000FF"/>
      <w:u w:val="single"/>
    </w:rPr>
  </w:style>
  <w:style w:type="paragraph" w:styleId="af1">
    <w:name w:val="footnote text"/>
    <w:aliases w:val="Schriftart: 9 pt,Schriftart: 10 pt,Schriftart: 8 pt,WB-Fußnotentext,FoodNote,ft,Footnote,Footnote Text Char Char,Footnote Text Char1 Char Char,Footnote Text Char Char Char Char,fn,f,Voetnoottekst Char,Footnote Text Char1 Cha"/>
    <w:basedOn w:val="a"/>
    <w:link w:val="af2"/>
    <w:uiPriority w:val="99"/>
    <w:qFormat/>
    <w:rPr>
      <w:lang w:val="fr-FR"/>
    </w:rPr>
  </w:style>
  <w:style w:type="character" w:styleId="af3">
    <w:name w:val="footnote reference"/>
    <w:aliases w:val="Footnote symbol,Times 10 Point,Exposant 3 Point, Exposant 3 Point,Footnote number,Footnote Reference Number,Footnote reference number,Footnote Reference Superscript,EN Footnote Reference,note TESI,Voetnootverwijzing,fr"/>
    <w:link w:val="BVIfnrZnak"/>
    <w:uiPriority w:val="99"/>
    <w:qFormat/>
    <w:rPr>
      <w:vertAlign w:val="superscript"/>
    </w:rPr>
  </w:style>
  <w:style w:type="paragraph" w:styleId="af4">
    <w:name w:val="Document Map"/>
    <w:basedOn w:val="a"/>
    <w:link w:val="af5"/>
    <w:semiHidden/>
    <w:pPr>
      <w:shd w:val="clear" w:color="auto" w:fill="000080"/>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a"/>
    <w:next w:val="SubTitle2"/>
    <w:pPr>
      <w:spacing w:after="240"/>
      <w:jc w:val="center"/>
    </w:pPr>
    <w:rPr>
      <w:b/>
      <w:sz w:val="40"/>
    </w:rPr>
  </w:style>
  <w:style w:type="paragraph" w:customStyle="1" w:styleId="SubTitle2">
    <w:name w:val="SubTitle 2"/>
    <w:basedOn w:val="a"/>
    <w:pPr>
      <w:spacing w:after="240"/>
      <w:jc w:val="center"/>
    </w:pPr>
    <w:rPr>
      <w:b/>
      <w:sz w:val="32"/>
    </w:rPr>
  </w:style>
  <w:style w:type="paragraph" w:customStyle="1" w:styleId="Annexetitle">
    <w:name w:val="Annexe_title"/>
    <w:basedOn w:val="1"/>
    <w:next w:val="a"/>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a"/>
    <w:pPr>
      <w:keepNext/>
      <w:widowControl w:val="0"/>
      <w:tabs>
        <w:tab w:val="num" w:pos="992"/>
      </w:tabs>
      <w:ind w:left="992" w:hanging="992"/>
    </w:pPr>
    <w:rPr>
      <w:b/>
      <w:sz w:val="18"/>
      <w:lang w:val="fr-FR"/>
    </w:rPr>
  </w:style>
  <w:style w:type="paragraph" w:customStyle="1" w:styleId="titlefront">
    <w:name w:val="title_front"/>
    <w:basedOn w:val="a"/>
    <w:pPr>
      <w:spacing w:before="240"/>
      <w:ind w:left="1701"/>
      <w:jc w:val="right"/>
    </w:pPr>
    <w:rPr>
      <w:rFonts w:ascii="Optima" w:hAnsi="Optima"/>
      <w:b/>
      <w:sz w:val="28"/>
    </w:rPr>
  </w:style>
  <w:style w:type="paragraph" w:styleId="11">
    <w:name w:val="toc 1"/>
    <w:basedOn w:val="a"/>
    <w:next w:val="a"/>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23">
    <w:name w:val="toc 2"/>
    <w:basedOn w:val="a"/>
    <w:next w:val="a"/>
    <w:autoRedefine/>
    <w:semiHidden/>
    <w:pPr>
      <w:spacing w:after="0"/>
      <w:ind w:left="200"/>
    </w:pPr>
    <w:rPr>
      <w:smallCaps/>
    </w:rPr>
  </w:style>
  <w:style w:type="character" w:styleId="af6">
    <w:name w:val="Strong"/>
    <w:qFormat/>
    <w:rPr>
      <w:b/>
    </w:rPr>
  </w:style>
  <w:style w:type="paragraph" w:customStyle="1" w:styleId="Blockquote">
    <w:name w:val="Blockquote"/>
    <w:basedOn w:val="a"/>
    <w:pPr>
      <w:widowControl w:val="0"/>
      <w:spacing w:before="100" w:after="100"/>
      <w:ind w:left="360" w:right="360"/>
    </w:pPr>
    <w:rPr>
      <w:sz w:val="24"/>
      <w:lang w:val="en-US"/>
    </w:rPr>
  </w:style>
  <w:style w:type="paragraph" w:styleId="35">
    <w:name w:val="toc 3"/>
    <w:basedOn w:val="a"/>
    <w:next w:val="a"/>
    <w:autoRedefine/>
    <w:semiHidden/>
    <w:pPr>
      <w:spacing w:after="0"/>
      <w:ind w:left="400"/>
    </w:pPr>
    <w:rPr>
      <w:i/>
    </w:rPr>
  </w:style>
  <w:style w:type="paragraph" w:styleId="41">
    <w:name w:val="toc 4"/>
    <w:basedOn w:val="a"/>
    <w:next w:val="a"/>
    <w:autoRedefine/>
    <w:semiHidden/>
    <w:pPr>
      <w:spacing w:after="0"/>
      <w:ind w:left="600"/>
    </w:pPr>
    <w:rPr>
      <w:sz w:val="18"/>
    </w:rPr>
  </w:style>
  <w:style w:type="paragraph" w:styleId="51">
    <w:name w:val="toc 5"/>
    <w:basedOn w:val="a"/>
    <w:next w:val="a"/>
    <w:autoRedefine/>
    <w:semiHidden/>
    <w:pPr>
      <w:spacing w:after="0"/>
      <w:ind w:left="800"/>
    </w:pPr>
    <w:rPr>
      <w:sz w:val="18"/>
    </w:rPr>
  </w:style>
  <w:style w:type="paragraph" w:styleId="61">
    <w:name w:val="toc 6"/>
    <w:basedOn w:val="a"/>
    <w:next w:val="a"/>
    <w:autoRedefine/>
    <w:semiHidden/>
    <w:pPr>
      <w:spacing w:after="0"/>
      <w:ind w:left="1000"/>
    </w:pPr>
    <w:rPr>
      <w:sz w:val="18"/>
    </w:rPr>
  </w:style>
  <w:style w:type="paragraph" w:styleId="71">
    <w:name w:val="toc 7"/>
    <w:basedOn w:val="a"/>
    <w:next w:val="a"/>
    <w:autoRedefine/>
    <w:semiHidden/>
    <w:pPr>
      <w:spacing w:after="0"/>
      <w:ind w:left="1200"/>
    </w:pPr>
    <w:rPr>
      <w:sz w:val="18"/>
    </w:rPr>
  </w:style>
  <w:style w:type="paragraph" w:styleId="81">
    <w:name w:val="toc 8"/>
    <w:basedOn w:val="a"/>
    <w:next w:val="a"/>
    <w:autoRedefine/>
    <w:semiHidden/>
    <w:pPr>
      <w:spacing w:after="0"/>
      <w:ind w:left="1400"/>
    </w:pPr>
    <w:rPr>
      <w:sz w:val="18"/>
    </w:rPr>
  </w:style>
  <w:style w:type="paragraph" w:styleId="91">
    <w:name w:val="toc 9"/>
    <w:basedOn w:val="a"/>
    <w:next w:val="a"/>
    <w:autoRedefine/>
    <w:semiHidden/>
    <w:pPr>
      <w:spacing w:after="0"/>
      <w:ind w:left="1600"/>
    </w:pPr>
    <w:rPr>
      <w:sz w:val="18"/>
    </w:rPr>
  </w:style>
  <w:style w:type="character" w:styleId="af7">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a"/>
    <w:pPr>
      <w:widowControl w:val="0"/>
      <w:spacing w:after="0" w:line="360" w:lineRule="exact"/>
      <w:jc w:val="center"/>
    </w:pPr>
    <w:rPr>
      <w:b/>
      <w:sz w:val="32"/>
      <w:lang w:val="cs-CZ"/>
    </w:rPr>
  </w:style>
  <w:style w:type="paragraph" w:customStyle="1" w:styleId="ManualNumPar1">
    <w:name w:val="Manual NumPar 1"/>
    <w:basedOn w:val="a"/>
    <w:next w:val="a"/>
    <w:pPr>
      <w:ind w:left="851" w:hanging="851"/>
      <w:jc w:val="both"/>
    </w:pPr>
    <w:rPr>
      <w:sz w:val="24"/>
      <w:lang w:val="fr-FR"/>
    </w:rPr>
  </w:style>
  <w:style w:type="table" w:styleId="af8">
    <w:name w:val="Table Grid"/>
    <w:basedOn w:val="a1"/>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AE7D13"/>
    <w:pPr>
      <w:tabs>
        <w:tab w:val="num" w:pos="567"/>
      </w:tabs>
      <w:spacing w:after="0"/>
      <w:jc w:val="both"/>
    </w:pPr>
    <w:rPr>
      <w:snapToGrid/>
      <w:sz w:val="24"/>
      <w:lang w:eastAsia="en-GB"/>
    </w:rPr>
  </w:style>
  <w:style w:type="paragraph" w:customStyle="1" w:styleId="oddl-nadpis">
    <w:name w:val="oddíl-nadpis"/>
    <w:basedOn w:val="a"/>
    <w:rsid w:val="000417E2"/>
    <w:pPr>
      <w:keepNext/>
      <w:widowControl w:val="0"/>
      <w:tabs>
        <w:tab w:val="left" w:pos="567"/>
      </w:tabs>
      <w:spacing w:before="240" w:after="0" w:line="240" w:lineRule="exact"/>
    </w:pPr>
    <w:rPr>
      <w:b/>
      <w:sz w:val="24"/>
      <w:lang w:val="cs-CZ"/>
    </w:rPr>
  </w:style>
  <w:style w:type="paragraph" w:styleId="af9">
    <w:name w:val="Balloon Text"/>
    <w:basedOn w:val="a"/>
    <w:semiHidden/>
    <w:rsid w:val="00DE13B8"/>
    <w:rPr>
      <w:rFonts w:ascii="Tahoma" w:hAnsi="Tahoma" w:cs="Tahoma"/>
      <w:sz w:val="16"/>
      <w:szCs w:val="16"/>
    </w:rPr>
  </w:style>
  <w:style w:type="paragraph" w:customStyle="1" w:styleId="StyleHeading1TimesNewRoman14ptItalic">
    <w:name w:val="Style Heading 1 + Times New Roman 14 pt Italic"/>
    <w:basedOn w:val="1"/>
    <w:autoRedefine/>
    <w:rsid w:val="0047783A"/>
    <w:pPr>
      <w:numPr>
        <w:numId w:val="1"/>
      </w:numPr>
      <w:tabs>
        <w:tab w:val="right" w:pos="567"/>
      </w:tabs>
    </w:pPr>
    <w:rPr>
      <w:bCs/>
      <w:iCs/>
      <w:sz w:val="24"/>
      <w:szCs w:val="24"/>
    </w:rPr>
  </w:style>
  <w:style w:type="character" w:customStyle="1" w:styleId="20">
    <w:name w:val="Заголовок 2 Знак"/>
    <w:link w:val="2"/>
    <w:semiHidden/>
    <w:locked/>
    <w:rsid w:val="0047783A"/>
    <w:rPr>
      <w:rFonts w:ascii="Arial" w:hAnsi="Arial"/>
      <w:snapToGrid w:val="0"/>
      <w:lang w:val="fr-BE" w:eastAsia="en-US" w:bidi="ar-SA"/>
    </w:rPr>
  </w:style>
  <w:style w:type="character" w:customStyle="1" w:styleId="10">
    <w:name w:val="Заголовок 1 Знак"/>
    <w:link w:val="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30">
    <w:name w:val="Заголовок 3 Знак"/>
    <w:link w:val="3"/>
    <w:semiHidden/>
    <w:locked/>
    <w:rsid w:val="0047783A"/>
    <w:rPr>
      <w:rFonts w:ascii="Arial" w:hAnsi="Arial"/>
      <w:snapToGrid w:val="0"/>
      <w:lang w:val="en-GB" w:eastAsia="en-US" w:bidi="ar-SA"/>
    </w:rPr>
  </w:style>
  <w:style w:type="character" w:customStyle="1" w:styleId="40">
    <w:name w:val="Заголовок 4 Знак"/>
    <w:link w:val="4"/>
    <w:semiHidden/>
    <w:locked/>
    <w:rsid w:val="0047783A"/>
    <w:rPr>
      <w:rFonts w:ascii="Arial" w:hAnsi="Arial"/>
      <w:b/>
      <w:snapToGrid w:val="0"/>
      <w:sz w:val="24"/>
      <w:lang w:val="sv-SE" w:eastAsia="en-US" w:bidi="ar-SA"/>
    </w:rPr>
  </w:style>
  <w:style w:type="character" w:customStyle="1" w:styleId="50">
    <w:name w:val="Заголовок 5 Знак"/>
    <w:link w:val="5"/>
    <w:semiHidden/>
    <w:locked/>
    <w:rsid w:val="0047783A"/>
    <w:rPr>
      <w:rFonts w:ascii="Arial" w:hAnsi="Arial"/>
      <w:snapToGrid w:val="0"/>
      <w:sz w:val="22"/>
      <w:lang w:val="sv-SE" w:eastAsia="en-US" w:bidi="ar-SA"/>
    </w:rPr>
  </w:style>
  <w:style w:type="character" w:customStyle="1" w:styleId="60">
    <w:name w:val="Заголовок 6 Знак"/>
    <w:link w:val="6"/>
    <w:semiHidden/>
    <w:locked/>
    <w:rsid w:val="0047783A"/>
    <w:rPr>
      <w:rFonts w:ascii="Arial" w:hAnsi="Arial"/>
      <w:i/>
      <w:snapToGrid w:val="0"/>
      <w:sz w:val="22"/>
      <w:lang w:val="sv-SE" w:eastAsia="en-US" w:bidi="ar-SA"/>
    </w:rPr>
  </w:style>
  <w:style w:type="character" w:customStyle="1" w:styleId="70">
    <w:name w:val="Заголовок 7 Знак"/>
    <w:link w:val="7"/>
    <w:semiHidden/>
    <w:locked/>
    <w:rsid w:val="0047783A"/>
    <w:rPr>
      <w:rFonts w:ascii="Arial" w:hAnsi="Arial"/>
      <w:snapToGrid w:val="0"/>
      <w:lang w:val="sv-SE" w:eastAsia="en-US" w:bidi="ar-SA"/>
    </w:rPr>
  </w:style>
  <w:style w:type="character" w:customStyle="1" w:styleId="80">
    <w:name w:val="Заголовок 8 Знак"/>
    <w:link w:val="8"/>
    <w:semiHidden/>
    <w:locked/>
    <w:rsid w:val="0047783A"/>
    <w:rPr>
      <w:rFonts w:ascii="Arial" w:hAnsi="Arial"/>
      <w:i/>
      <w:snapToGrid w:val="0"/>
      <w:lang w:val="sv-SE" w:eastAsia="en-US" w:bidi="ar-SA"/>
    </w:rPr>
  </w:style>
  <w:style w:type="character" w:customStyle="1" w:styleId="90">
    <w:name w:val="Заголовок 9 Знак"/>
    <w:link w:val="9"/>
    <w:semiHidden/>
    <w:locked/>
    <w:rsid w:val="0047783A"/>
    <w:rPr>
      <w:rFonts w:ascii="Arial" w:hAnsi="Arial"/>
      <w:b/>
      <w:i/>
      <w:snapToGrid w:val="0"/>
      <w:sz w:val="18"/>
      <w:lang w:val="sv-SE" w:eastAsia="en-US" w:bidi="ar-SA"/>
    </w:rPr>
  </w:style>
  <w:style w:type="character" w:customStyle="1" w:styleId="a4">
    <w:name w:val="Заголовок Знак"/>
    <w:link w:val="a3"/>
    <w:locked/>
    <w:rsid w:val="0047783A"/>
    <w:rPr>
      <w:rFonts w:ascii="Arial" w:hAnsi="Arial"/>
      <w:b/>
      <w:snapToGrid w:val="0"/>
      <w:sz w:val="28"/>
      <w:lang w:val="fr-BE" w:eastAsia="en-US" w:bidi="ar-SA"/>
    </w:rPr>
  </w:style>
  <w:style w:type="character" w:customStyle="1" w:styleId="a6">
    <w:name w:val="Подзаголовок Знак"/>
    <w:link w:val="a5"/>
    <w:locked/>
    <w:rsid w:val="0047783A"/>
    <w:rPr>
      <w:rFonts w:ascii="Arial" w:hAnsi="Arial"/>
      <w:b/>
      <w:snapToGrid w:val="0"/>
      <w:sz w:val="28"/>
      <w:lang w:val="fr-BE" w:eastAsia="en-US" w:bidi="ar-SA"/>
    </w:rPr>
  </w:style>
  <w:style w:type="character" w:customStyle="1" w:styleId="a8">
    <w:name w:val="Основной текст с отступом Знак"/>
    <w:link w:val="a7"/>
    <w:semiHidden/>
    <w:locked/>
    <w:rsid w:val="0047783A"/>
    <w:rPr>
      <w:snapToGrid w:val="0"/>
      <w:sz w:val="24"/>
      <w:lang w:val="sv-SE" w:eastAsia="en-US" w:bidi="ar-SA"/>
    </w:rPr>
  </w:style>
  <w:style w:type="character" w:customStyle="1" w:styleId="aa">
    <w:name w:val="Основной текст Знак"/>
    <w:link w:val="a9"/>
    <w:semiHidden/>
    <w:locked/>
    <w:rsid w:val="0047783A"/>
    <w:rPr>
      <w:rFonts w:ascii="Arial" w:hAnsi="Arial"/>
      <w:snapToGrid w:val="0"/>
      <w:lang w:val="sv-SE" w:eastAsia="en-US" w:bidi="ar-SA"/>
    </w:rPr>
  </w:style>
  <w:style w:type="character" w:customStyle="1" w:styleId="22">
    <w:name w:val="Основной текст с отступом 2 Знак"/>
    <w:link w:val="21"/>
    <w:semiHidden/>
    <w:locked/>
    <w:rsid w:val="0047783A"/>
    <w:rPr>
      <w:rFonts w:ascii="Arial" w:hAnsi="Arial"/>
      <w:snapToGrid w:val="0"/>
      <w:sz w:val="24"/>
      <w:u w:val="single"/>
      <w:lang w:val="sv-SE" w:eastAsia="en-US" w:bidi="ar-SA"/>
    </w:rPr>
  </w:style>
  <w:style w:type="character" w:customStyle="1" w:styleId="32">
    <w:name w:val="Основной текст с отступом 3 Знак"/>
    <w:link w:val="31"/>
    <w:semiHidden/>
    <w:locked/>
    <w:rsid w:val="0047783A"/>
    <w:rPr>
      <w:rFonts w:ascii="Arial" w:hAnsi="Arial"/>
      <w:snapToGrid w:val="0"/>
      <w:sz w:val="24"/>
      <w:lang w:val="sv-SE" w:eastAsia="en-US" w:bidi="ar-SA"/>
    </w:rPr>
  </w:style>
  <w:style w:type="character" w:customStyle="1" w:styleId="ac">
    <w:name w:val="Верхний колонтитул Знак"/>
    <w:link w:val="ab"/>
    <w:semiHidden/>
    <w:locked/>
    <w:rsid w:val="0047783A"/>
    <w:rPr>
      <w:rFonts w:ascii="Arial" w:hAnsi="Arial"/>
      <w:snapToGrid w:val="0"/>
      <w:lang w:val="sv-SE" w:eastAsia="en-US" w:bidi="ar-SA"/>
    </w:rPr>
  </w:style>
  <w:style w:type="character" w:customStyle="1" w:styleId="ae">
    <w:name w:val="Нижний колонтитул Знак"/>
    <w:link w:val="ad"/>
    <w:semiHidden/>
    <w:locked/>
    <w:rsid w:val="0047783A"/>
    <w:rPr>
      <w:rFonts w:ascii="Arial" w:hAnsi="Arial"/>
      <w:snapToGrid w:val="0"/>
      <w:lang w:val="sv-SE" w:eastAsia="en-US" w:bidi="ar-SA"/>
    </w:rPr>
  </w:style>
  <w:style w:type="character" w:customStyle="1" w:styleId="34">
    <w:name w:val="Основной текст 3 Знак"/>
    <w:link w:val="33"/>
    <w:semiHidden/>
    <w:locked/>
    <w:rsid w:val="0047783A"/>
    <w:rPr>
      <w:rFonts w:ascii="Arial" w:hAnsi="Arial"/>
      <w:b/>
      <w:snapToGrid w:val="0"/>
      <w:sz w:val="24"/>
      <w:lang w:val="en-GB" w:eastAsia="en-US" w:bidi="ar-SA"/>
    </w:rPr>
  </w:style>
  <w:style w:type="character" w:customStyle="1" w:styleId="af2">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link w:val="af1"/>
    <w:uiPriority w:val="99"/>
    <w:locked/>
    <w:rsid w:val="0047783A"/>
    <w:rPr>
      <w:rFonts w:ascii="Arial" w:hAnsi="Arial"/>
      <w:snapToGrid w:val="0"/>
      <w:lang w:val="fr-FR" w:eastAsia="en-US" w:bidi="ar-SA"/>
    </w:rPr>
  </w:style>
  <w:style w:type="character" w:customStyle="1" w:styleId="af5">
    <w:name w:val="Схема документа Знак"/>
    <w:link w:val="af4"/>
    <w:semiHidden/>
    <w:locked/>
    <w:rsid w:val="0047783A"/>
    <w:rPr>
      <w:rFonts w:ascii="Arial" w:hAnsi="Arial"/>
      <w:snapToGrid w:val="0"/>
      <w:sz w:val="24"/>
      <w:lang w:val="fr-FR" w:eastAsia="en-US" w:bidi="ar-SA"/>
    </w:rPr>
  </w:style>
  <w:style w:type="character" w:customStyle="1" w:styleId="25">
    <w:name w:val="Основной текст 2 Знак"/>
    <w:link w:val="24"/>
    <w:semiHidden/>
    <w:locked/>
    <w:rsid w:val="0047783A"/>
    <w:rPr>
      <w:sz w:val="24"/>
      <w:lang w:val="sv-SE" w:eastAsia="en-GB" w:bidi="ar-SA"/>
    </w:rPr>
  </w:style>
  <w:style w:type="paragraph" w:customStyle="1" w:styleId="StyleHeading3">
    <w:name w:val="Style Heading 3"/>
    <w:basedOn w:val="a"/>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a"/>
    <w:next w:val="a"/>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afa">
    <w:name w:val="endnote reference"/>
    <w:semiHidden/>
    <w:rsid w:val="0047783A"/>
    <w:rPr>
      <w:vertAlign w:val="superscript"/>
    </w:rPr>
  </w:style>
  <w:style w:type="paragraph" w:styleId="afb">
    <w:name w:val="endnote text"/>
    <w:basedOn w:val="a"/>
    <w:semiHidden/>
    <w:rsid w:val="0047783A"/>
  </w:style>
  <w:style w:type="paragraph" w:customStyle="1" w:styleId="NormalInd1">
    <w:name w:val="Normal Ind 1"/>
    <w:basedOn w:val="a"/>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a"/>
    <w:rsid w:val="0047783A"/>
    <w:pPr>
      <w:spacing w:after="160" w:line="240" w:lineRule="exact"/>
    </w:pPr>
    <w:rPr>
      <w:rFonts w:ascii="Tahoma" w:hAnsi="Tahoma"/>
      <w:snapToGrid/>
      <w:lang w:val="en-US"/>
    </w:rPr>
  </w:style>
  <w:style w:type="character" w:styleId="afc">
    <w:name w:val="annotation reference"/>
    <w:rsid w:val="00EE23B1"/>
    <w:rPr>
      <w:sz w:val="16"/>
      <w:szCs w:val="16"/>
    </w:rPr>
  </w:style>
  <w:style w:type="paragraph" w:styleId="afd">
    <w:name w:val="annotation text"/>
    <w:basedOn w:val="a"/>
    <w:link w:val="afe"/>
    <w:rsid w:val="00EE23B1"/>
  </w:style>
  <w:style w:type="paragraph" w:styleId="aff">
    <w:name w:val="annotation subject"/>
    <w:basedOn w:val="afd"/>
    <w:next w:val="afd"/>
    <w:semiHidden/>
    <w:rsid w:val="00EE23B1"/>
    <w:rPr>
      <w:b/>
      <w:bCs/>
    </w:rPr>
  </w:style>
  <w:style w:type="character" w:customStyle="1" w:styleId="afe">
    <w:name w:val="Текст примечания Знак"/>
    <w:link w:val="afd"/>
    <w:rsid w:val="00A45A0D"/>
    <w:rPr>
      <w:snapToGrid w:val="0"/>
      <w:lang w:eastAsia="en-US"/>
    </w:rPr>
  </w:style>
  <w:style w:type="paragraph" w:styleId="aff0">
    <w:name w:val="Revision"/>
    <w:hidden/>
    <w:uiPriority w:val="99"/>
    <w:semiHidden/>
    <w:rsid w:val="00031759"/>
    <w:rPr>
      <w:snapToGrid w:val="0"/>
      <w:lang w:eastAsia="en-US"/>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
    <w:link w:val="af3"/>
    <w:uiPriority w:val="99"/>
    <w:rsid w:val="00C75DE9"/>
    <w:pPr>
      <w:spacing w:after="160" w:line="240" w:lineRule="exact"/>
    </w:pPr>
    <w:rPr>
      <w:snapToGrid/>
      <w:vertAlign w:val="superscript"/>
      <w:lang w:eastAsia="en-GB"/>
    </w:rPr>
  </w:style>
  <w:style w:type="character" w:styleId="aff1">
    <w:name w:val="Placeholder Text"/>
    <w:basedOn w:val="a0"/>
    <w:uiPriority w:val="99"/>
    <w:semiHidden/>
    <w:rsid w:val="000238D8"/>
    <w:rPr>
      <w:color w:val="808080"/>
    </w:rPr>
  </w:style>
  <w:style w:type="paragraph" w:customStyle="1" w:styleId="Default">
    <w:name w:val="Default"/>
    <w:rsid w:val="007A3991"/>
    <w:pPr>
      <w:autoSpaceDE w:val="0"/>
      <w:autoSpaceDN w:val="0"/>
      <w:adjustRightInd w:val="0"/>
    </w:pPr>
    <w:rPr>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86562641-C4AB-4FDD-9248-F1BC9DAAC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D76E7A-F7B0-40BE-94A9-099F8EE3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575</Words>
  <Characters>3779</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INSTRUCȚIUNI PENTRU OFERTANȚI</vt:lpstr>
      <vt:lpstr>INSTRUCTIONS TO TENDERERS</vt:lpstr>
    </vt:vector>
  </TitlesOfParts>
  <Company>European Commission</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INSTRUCȚIUNI PENTRU OFERTANȚI</dc:title>
  <dc:subject/>
  <dc:creator>ENGSTROM</dc:creator>
  <cp:keywords/>
  <cp:lastModifiedBy>Olesea Belbas</cp:lastModifiedBy>
  <cp:revision>4</cp:revision>
  <cp:lastPrinted>2012-09-24T09:39:00Z</cp:lastPrinted>
  <dcterms:created xsi:type="dcterms:W3CDTF">2024-07-18T16:12:00Z</dcterms:created>
  <dcterms:modified xsi:type="dcterms:W3CDTF">2026-03-02T13:38:00Z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